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A8" w:rsidRPr="007F22A8" w:rsidRDefault="007F22A8" w:rsidP="00DC4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10" w:rsidRDefault="00DC4410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3C1" w:rsidRDefault="00E033C1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3C1" w:rsidRDefault="00E033C1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3C1" w:rsidRDefault="00E033C1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3C1" w:rsidRDefault="00E033C1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3C1" w:rsidRDefault="00E033C1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3C1" w:rsidRDefault="00E033C1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3C1" w:rsidRDefault="00E033C1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3C1" w:rsidRDefault="00E033C1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3C1" w:rsidRDefault="00E033C1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C4410" w:rsidRDefault="00DC4410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6313" w:rsidRPr="00B07C08" w:rsidRDefault="007F22A8" w:rsidP="007F22A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Отчет о результатах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026313" w:rsidRDefault="00026313" w:rsidP="000263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дошкольного структурного подразделения МБОУ «СОШ с. Симоновка Калининского района Саратовской области»- детский сад </w:t>
      </w:r>
      <w:r w:rsidRPr="0087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07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 w:rsidRPr="0087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31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10" w:rsidRDefault="00DC4410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8F4" w:rsidRDefault="000738F4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8F4" w:rsidRDefault="000738F4" w:rsidP="007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2A8" w:rsidRPr="007F22A8" w:rsidRDefault="007F22A8" w:rsidP="007F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7F22A8" w:rsidRPr="007F22A8" w:rsidTr="00F75BAC">
        <w:trPr>
          <w:trHeight w:val="426"/>
        </w:trPr>
        <w:tc>
          <w:tcPr>
            <w:tcW w:w="1775" w:type="pct"/>
            <w:vAlign w:val="center"/>
            <w:hideMark/>
          </w:tcPr>
          <w:p w:rsidR="007F22A8" w:rsidRPr="007F22A8" w:rsidRDefault="007F22A8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2A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7F22A8" w:rsidRPr="007F22A8" w:rsidRDefault="007F22A8" w:rsidP="0073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2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Дошкольное структурное подразделение МБОУ «СОШ с. Симоновка Калининского района Саратовской области»- детский сад</w:t>
            </w:r>
          </w:p>
        </w:tc>
      </w:tr>
      <w:tr w:rsidR="007F22A8" w:rsidRPr="007F22A8" w:rsidTr="00F75BAC">
        <w:trPr>
          <w:trHeight w:val="426"/>
        </w:trPr>
        <w:tc>
          <w:tcPr>
            <w:tcW w:w="1775" w:type="pct"/>
            <w:vAlign w:val="center"/>
            <w:hideMark/>
          </w:tcPr>
          <w:p w:rsidR="007F22A8" w:rsidRPr="007F22A8" w:rsidRDefault="007F22A8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2A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7F22A8" w:rsidRPr="007F22A8" w:rsidRDefault="007368B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Pr="00CF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иректор МБОУ «СОШ с. Симоновка Калининского района Саратовской области» Максимкина А.Н.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заведующий дошкольным  структурным подразделением </w:t>
            </w:r>
            <w:r w:rsidRPr="00877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МБОУ «СОШ с. Симоновка Калининского района Саратовской области»- детский сад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Леонтьева Н.Н.</w:t>
            </w:r>
          </w:p>
        </w:tc>
      </w:tr>
      <w:tr w:rsidR="007F22A8" w:rsidRPr="007F22A8" w:rsidTr="00F75BAC">
        <w:trPr>
          <w:trHeight w:val="325"/>
        </w:trPr>
        <w:tc>
          <w:tcPr>
            <w:tcW w:w="1775" w:type="pct"/>
            <w:vAlign w:val="center"/>
            <w:hideMark/>
          </w:tcPr>
          <w:p w:rsidR="007F22A8" w:rsidRPr="007F22A8" w:rsidRDefault="007F22A8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2A8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7368B3" w:rsidRDefault="007368B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412472 Саратовская область. Калининский </w:t>
            </w:r>
          </w:p>
          <w:p w:rsidR="007F22A8" w:rsidRPr="007F22A8" w:rsidRDefault="007368B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Симоновка ул. Советская д.33</w:t>
            </w:r>
          </w:p>
        </w:tc>
      </w:tr>
      <w:tr w:rsidR="007F22A8" w:rsidRPr="007F22A8" w:rsidTr="00F75BAC">
        <w:trPr>
          <w:trHeight w:val="325"/>
        </w:trPr>
        <w:tc>
          <w:tcPr>
            <w:tcW w:w="1775" w:type="pct"/>
            <w:vAlign w:val="center"/>
            <w:hideMark/>
          </w:tcPr>
          <w:p w:rsidR="007F22A8" w:rsidRPr="007F22A8" w:rsidRDefault="007F22A8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2A8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7F22A8" w:rsidRPr="007F22A8" w:rsidRDefault="007368B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89372540572</w:t>
            </w:r>
          </w:p>
        </w:tc>
      </w:tr>
      <w:tr w:rsidR="007F22A8" w:rsidRPr="007F22A8" w:rsidTr="00F75BAC">
        <w:trPr>
          <w:trHeight w:val="281"/>
        </w:trPr>
        <w:tc>
          <w:tcPr>
            <w:tcW w:w="1775" w:type="pct"/>
            <w:vAlign w:val="center"/>
            <w:hideMark/>
          </w:tcPr>
          <w:p w:rsidR="007F22A8" w:rsidRPr="007F22A8" w:rsidRDefault="007F22A8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2A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7F22A8" w:rsidRPr="007F22A8" w:rsidRDefault="007368B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leontevann</w:t>
            </w:r>
            <w:proofErr w:type="spellEnd"/>
            <w:r w:rsidR="007F22A8" w:rsidRPr="007F22A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F22A8" w:rsidRPr="007F2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F22A8" w:rsidRPr="007F2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F22A8" w:rsidRPr="007F22A8" w:rsidTr="00F75BAC">
        <w:trPr>
          <w:trHeight w:val="281"/>
        </w:trPr>
        <w:tc>
          <w:tcPr>
            <w:tcW w:w="1775" w:type="pct"/>
            <w:vAlign w:val="center"/>
            <w:hideMark/>
          </w:tcPr>
          <w:p w:rsidR="007F22A8" w:rsidRPr="007F22A8" w:rsidRDefault="007F22A8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2A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7F22A8" w:rsidRPr="007F22A8" w:rsidRDefault="007368B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 Калининского муниципального района Саратовской области </w:t>
            </w:r>
            <w:r w:rsidRPr="00CF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(контакты:412484 Саратовская область,</w:t>
            </w:r>
            <w:r w:rsidR="004755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CF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г. Калининск, ул. Коллекти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вная, 61 тел. 8 (84549) 2-12-04,</w:t>
            </w:r>
            <w:r w:rsidRPr="00CF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email: </w:t>
            </w:r>
            <w:r w:rsidRPr="00E3558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krono2007@yandex.ru).</w:t>
            </w:r>
          </w:p>
        </w:tc>
      </w:tr>
      <w:tr w:rsidR="007F22A8" w:rsidRPr="007F22A8" w:rsidTr="00F75BAC">
        <w:trPr>
          <w:trHeight w:val="281"/>
        </w:trPr>
        <w:tc>
          <w:tcPr>
            <w:tcW w:w="1775" w:type="pct"/>
            <w:vAlign w:val="center"/>
            <w:hideMark/>
          </w:tcPr>
          <w:p w:rsidR="007F22A8" w:rsidRPr="007F22A8" w:rsidRDefault="007F22A8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2A8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7F22A8" w:rsidRPr="007F22A8" w:rsidRDefault="007F22A8" w:rsidP="00736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2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68B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F22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22A8" w:rsidRPr="007F22A8" w:rsidTr="00F75BAC">
        <w:trPr>
          <w:trHeight w:val="281"/>
        </w:trPr>
        <w:tc>
          <w:tcPr>
            <w:tcW w:w="1775" w:type="pct"/>
            <w:vAlign w:val="center"/>
            <w:hideMark/>
          </w:tcPr>
          <w:p w:rsidR="007F22A8" w:rsidRPr="007F22A8" w:rsidRDefault="007F22A8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2A8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7F22A8" w:rsidRPr="007F22A8" w:rsidRDefault="007368B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016D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  17.10.2013г. №1081, серия 64ЛО1  №0000711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7368B3" w:rsidRPr="007368B3" w:rsidRDefault="00DC4410" w:rsidP="007368B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7368B3" w:rsidRPr="007F2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Дошкольное структурное подразделение МБОУ «СОШ с. Симоновка Калининского района Саратовской области»- детский сад</w:t>
      </w:r>
      <w:r w:rsidR="007368B3" w:rsidRPr="007368B3">
        <w:rPr>
          <w:rFonts w:ascii="Times New Roman" w:hAnsi="Times New Roman" w:cs="Times New Roman"/>
          <w:sz w:val="28"/>
          <w:szCs w:val="28"/>
        </w:rPr>
        <w:t xml:space="preserve"> (далее – Детский сад) расположено в </w:t>
      </w:r>
      <w:r w:rsidR="007368B3">
        <w:rPr>
          <w:rFonts w:ascii="Times New Roman" w:hAnsi="Times New Roman" w:cs="Times New Roman"/>
          <w:sz w:val="28"/>
          <w:szCs w:val="28"/>
        </w:rPr>
        <w:t>центре села Симоновка</w:t>
      </w:r>
      <w:r w:rsidR="007368B3" w:rsidRPr="007368B3">
        <w:rPr>
          <w:rFonts w:ascii="Times New Roman" w:hAnsi="Times New Roman" w:cs="Times New Roman"/>
          <w:sz w:val="28"/>
          <w:szCs w:val="28"/>
        </w:rPr>
        <w:t xml:space="preserve">. Здание Детского сада построено по типовому проекту. Проектная наполняемость на </w:t>
      </w:r>
      <w:r w:rsidR="007368B3">
        <w:rPr>
          <w:rFonts w:ascii="Times New Roman" w:hAnsi="Times New Roman" w:cs="Times New Roman"/>
          <w:sz w:val="28"/>
          <w:szCs w:val="28"/>
        </w:rPr>
        <w:t>38</w:t>
      </w:r>
      <w:r w:rsidR="007368B3" w:rsidRPr="007368B3">
        <w:rPr>
          <w:rFonts w:ascii="Times New Roman" w:hAnsi="Times New Roman" w:cs="Times New Roman"/>
          <w:sz w:val="28"/>
          <w:szCs w:val="28"/>
        </w:rPr>
        <w:t xml:space="preserve"> мест. Общая площадь здания </w:t>
      </w:r>
      <w:r w:rsidR="00E80CD0">
        <w:rPr>
          <w:rFonts w:ascii="Times New Roman" w:hAnsi="Times New Roman" w:cs="Times New Roman"/>
          <w:sz w:val="28"/>
          <w:szCs w:val="28"/>
        </w:rPr>
        <w:t>571,3</w:t>
      </w:r>
      <w:r w:rsidR="007368B3" w:rsidRPr="007368B3">
        <w:rPr>
          <w:rFonts w:ascii="Times New Roman" w:hAnsi="Times New Roman" w:cs="Times New Roman"/>
          <w:sz w:val="28"/>
          <w:szCs w:val="28"/>
        </w:rPr>
        <w:t xml:space="preserve"> кв. м, из них площадь помещений, используемых непосредственно для нужд</w:t>
      </w:r>
      <w:r w:rsidR="00BD2031">
        <w:rPr>
          <w:rFonts w:ascii="Times New Roman" w:hAnsi="Times New Roman" w:cs="Times New Roman"/>
          <w:sz w:val="28"/>
          <w:szCs w:val="28"/>
        </w:rPr>
        <w:t xml:space="preserve"> образовательного процесса-</w:t>
      </w:r>
      <w:r w:rsidR="007368B3" w:rsidRPr="007368B3">
        <w:rPr>
          <w:rFonts w:ascii="Times New Roman" w:hAnsi="Times New Roman" w:cs="Times New Roman"/>
          <w:sz w:val="28"/>
          <w:szCs w:val="28"/>
        </w:rPr>
        <w:t xml:space="preserve"> </w:t>
      </w:r>
      <w:r w:rsidR="00E80CD0">
        <w:rPr>
          <w:rFonts w:ascii="Times New Roman" w:hAnsi="Times New Roman" w:cs="Times New Roman"/>
          <w:sz w:val="28"/>
          <w:szCs w:val="28"/>
        </w:rPr>
        <w:t>386,6</w:t>
      </w:r>
      <w:r w:rsidR="007368B3" w:rsidRPr="007368B3">
        <w:rPr>
          <w:rFonts w:ascii="Times New Roman" w:hAnsi="Times New Roman" w:cs="Times New Roman"/>
          <w:sz w:val="28"/>
          <w:szCs w:val="28"/>
        </w:rPr>
        <w:t xml:space="preserve"> кв. м.</w:t>
      </w:r>
    </w:p>
    <w:p w:rsidR="007368B3" w:rsidRPr="007368B3" w:rsidRDefault="007368B3" w:rsidP="0073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C5">
        <w:rPr>
          <w:rFonts w:ascii="Times New Roman" w:hAnsi="Times New Roman" w:cs="Times New Roman"/>
          <w:sz w:val="28"/>
          <w:szCs w:val="28"/>
        </w:rPr>
        <w:t>Цель деятельности</w:t>
      </w:r>
      <w:r w:rsidRPr="007368B3">
        <w:rPr>
          <w:rFonts w:ascii="Times New Roman" w:hAnsi="Times New Roman" w:cs="Times New Roman"/>
          <w:sz w:val="28"/>
          <w:szCs w:val="28"/>
        </w:rPr>
        <w:t xml:space="preserve">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7368B3" w:rsidRPr="007368B3" w:rsidRDefault="007368B3" w:rsidP="0073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C5">
        <w:rPr>
          <w:rFonts w:ascii="Times New Roman" w:hAnsi="Times New Roman" w:cs="Times New Roman"/>
          <w:sz w:val="28"/>
          <w:szCs w:val="28"/>
        </w:rPr>
        <w:t>Предметом деятельности</w:t>
      </w:r>
      <w:r w:rsidRPr="007368B3">
        <w:rPr>
          <w:rFonts w:ascii="Times New Roman" w:hAnsi="Times New Roman" w:cs="Times New Roman"/>
          <w:sz w:val="28"/>
          <w:szCs w:val="28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368B3" w:rsidRPr="007368B3" w:rsidRDefault="007368B3" w:rsidP="0073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8B3">
        <w:rPr>
          <w:rFonts w:ascii="Times New Roman" w:hAnsi="Times New Roman" w:cs="Times New Roman"/>
          <w:sz w:val="28"/>
          <w:szCs w:val="28"/>
        </w:rPr>
        <w:t>Режим работы Детского сада</w:t>
      </w:r>
      <w:r w:rsidR="00BD2031">
        <w:rPr>
          <w:rFonts w:ascii="Times New Roman" w:hAnsi="Times New Roman" w:cs="Times New Roman"/>
          <w:sz w:val="28"/>
          <w:szCs w:val="28"/>
        </w:rPr>
        <w:t>.</w:t>
      </w:r>
    </w:p>
    <w:p w:rsidR="00FA77EF" w:rsidRDefault="007368B3" w:rsidP="00FA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8B3">
        <w:rPr>
          <w:rFonts w:ascii="Times New Roman" w:hAnsi="Times New Roman" w:cs="Times New Roman"/>
          <w:sz w:val="28"/>
          <w:szCs w:val="28"/>
        </w:rPr>
        <w:t xml:space="preserve">Рабочая неделя – пятидневная, с понедельника по пятницу. Длительность пребывания детей в группах – </w:t>
      </w:r>
      <w:r w:rsidR="00E80CD0">
        <w:rPr>
          <w:rFonts w:ascii="Times New Roman" w:hAnsi="Times New Roman" w:cs="Times New Roman"/>
          <w:sz w:val="28"/>
          <w:szCs w:val="28"/>
        </w:rPr>
        <w:t>9</w:t>
      </w:r>
      <w:r w:rsidRPr="007368B3">
        <w:rPr>
          <w:rFonts w:ascii="Times New Roman" w:hAnsi="Times New Roman" w:cs="Times New Roman"/>
          <w:sz w:val="28"/>
          <w:szCs w:val="28"/>
        </w:rPr>
        <w:t xml:space="preserve"> часов. Режим работы групп – с </w:t>
      </w:r>
      <w:r w:rsidR="00E80CD0">
        <w:rPr>
          <w:rFonts w:ascii="Times New Roman" w:hAnsi="Times New Roman" w:cs="Times New Roman"/>
          <w:sz w:val="28"/>
          <w:szCs w:val="28"/>
        </w:rPr>
        <w:t>7</w:t>
      </w:r>
      <w:r w:rsidRPr="007368B3">
        <w:rPr>
          <w:rFonts w:ascii="Times New Roman" w:hAnsi="Times New Roman" w:cs="Times New Roman"/>
          <w:sz w:val="28"/>
          <w:szCs w:val="28"/>
        </w:rPr>
        <w:t>:</w:t>
      </w:r>
      <w:r w:rsidR="00E80CD0">
        <w:rPr>
          <w:rFonts w:ascii="Times New Roman" w:hAnsi="Times New Roman" w:cs="Times New Roman"/>
          <w:sz w:val="28"/>
          <w:szCs w:val="28"/>
        </w:rPr>
        <w:t>30 до 16</w:t>
      </w:r>
      <w:r w:rsidRPr="007368B3">
        <w:rPr>
          <w:rFonts w:ascii="Times New Roman" w:hAnsi="Times New Roman" w:cs="Times New Roman"/>
          <w:sz w:val="28"/>
          <w:szCs w:val="28"/>
        </w:rPr>
        <w:t>:</w:t>
      </w:r>
      <w:r w:rsidR="00E80CD0">
        <w:rPr>
          <w:rFonts w:ascii="Times New Roman" w:hAnsi="Times New Roman" w:cs="Times New Roman"/>
          <w:sz w:val="28"/>
          <w:szCs w:val="28"/>
        </w:rPr>
        <w:t>3</w:t>
      </w:r>
      <w:r w:rsidRPr="007368B3">
        <w:rPr>
          <w:rFonts w:ascii="Times New Roman" w:hAnsi="Times New Roman" w:cs="Times New Roman"/>
          <w:sz w:val="28"/>
          <w:szCs w:val="28"/>
        </w:rPr>
        <w:t>0</w:t>
      </w:r>
      <w:r w:rsidR="00FA77E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A77EF" w:rsidRDefault="00FA77EF" w:rsidP="00FA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CD0" w:rsidRPr="00FA77EF" w:rsidRDefault="00FA77EF" w:rsidP="00FA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часть.</w:t>
      </w:r>
    </w:p>
    <w:p w:rsidR="00E80CD0" w:rsidRPr="00E80CD0" w:rsidRDefault="00E80CD0" w:rsidP="00E80C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19FD">
        <w:rPr>
          <w:rFonts w:ascii="Times New Roman" w:hAnsi="Times New Roman" w:cs="Times New Roman"/>
          <w:b/>
          <w:sz w:val="28"/>
          <w:szCs w:val="28"/>
        </w:rPr>
        <w:t>.Оценка системы</w:t>
      </w:r>
      <w:r w:rsidRPr="00E80CD0">
        <w:rPr>
          <w:rFonts w:ascii="Times New Roman" w:hAnsi="Times New Roman" w:cs="Times New Roman"/>
          <w:b/>
          <w:sz w:val="28"/>
          <w:szCs w:val="28"/>
        </w:rPr>
        <w:t xml:space="preserve"> управления организации</w:t>
      </w:r>
    </w:p>
    <w:p w:rsidR="00204A37" w:rsidRDefault="00204A37" w:rsidP="00E80C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>Управление и руководство Д</w:t>
      </w:r>
      <w:r>
        <w:rPr>
          <w:rFonts w:ascii="Times New Roman" w:hAnsi="Times New Roman" w:cs="Times New Roman"/>
          <w:sz w:val="28"/>
          <w:szCs w:val="28"/>
        </w:rPr>
        <w:t xml:space="preserve">етского сада </w:t>
      </w:r>
      <w:r w:rsidRPr="0050106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РФ, законом «Об образовании», Устава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8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38F4" w:rsidRPr="000738F4">
        <w:rPr>
          <w:rFonts w:ascii="Times New Roman" w:hAnsi="Times New Roman" w:cs="Times New Roman"/>
          <w:sz w:val="28"/>
          <w:szCs w:val="28"/>
        </w:rPr>
        <w:t xml:space="preserve"> </w:t>
      </w:r>
      <w:r w:rsidR="000738F4" w:rsidRPr="001F0C6D">
        <w:rPr>
          <w:rFonts w:ascii="Times New Roman" w:hAnsi="Times New Roman" w:cs="Times New Roman"/>
          <w:sz w:val="28"/>
          <w:szCs w:val="28"/>
        </w:rPr>
        <w:t xml:space="preserve">Управление Детским садом строится на принципах единоначалия и </w:t>
      </w:r>
      <w:r w:rsidR="000738F4" w:rsidRPr="001F0C6D">
        <w:rPr>
          <w:rFonts w:ascii="Times New Roman" w:hAnsi="Times New Roman" w:cs="Times New Roman"/>
          <w:sz w:val="28"/>
          <w:szCs w:val="28"/>
        </w:rPr>
        <w:lastRenderedPageBreak/>
        <w:t>коллегиальности. Коллегиальными органами управления являются:  совет родителей,  педагогический совет, общее собрание работников.</w:t>
      </w:r>
    </w:p>
    <w:p w:rsidR="00E80CD0" w:rsidRPr="00E80CD0" w:rsidRDefault="00204A37" w:rsidP="004926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>Управляющая система состоит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E80CD0" w:rsidRPr="00E80CD0" w:rsidTr="00F75BAC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0CD0" w:rsidRPr="00E80CD0" w:rsidRDefault="00E80CD0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0CD0" w:rsidRPr="00E80CD0" w:rsidRDefault="00E80CD0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E80CD0" w:rsidRPr="00E80CD0" w:rsidTr="00F75BAC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0CD0" w:rsidRPr="00E80CD0" w:rsidRDefault="0089125F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0CD0" w:rsidRPr="00E80CD0" w:rsidRDefault="00E80CD0" w:rsidP="0089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</w:t>
            </w:r>
            <w:r w:rsidR="0089125F">
              <w:rPr>
                <w:rFonts w:ascii="Times New Roman" w:hAnsi="Times New Roman" w:cs="Times New Roman"/>
                <w:sz w:val="28"/>
                <w:szCs w:val="28"/>
              </w:rPr>
              <w:t>ивное взаимодействие структурного</w:t>
            </w: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 w:rsidR="008912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9125F" w:rsidRPr="00E80CD0" w:rsidTr="00F75BAC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125F" w:rsidRDefault="0089125F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125F" w:rsidRPr="00E80CD0" w:rsidRDefault="0089125F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оперативное </w:t>
            </w:r>
            <w:r w:rsidR="0091556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текущей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дошкольных групп, организует жизнедеятельность и образовательную деятельность в дошкольных группах, осуществляет контроль педагогической деятельности педагогов структурного подразделения</w:t>
            </w:r>
            <w:r w:rsidR="0091556D">
              <w:rPr>
                <w:rFonts w:ascii="Times New Roman" w:hAnsi="Times New Roman" w:cs="Times New Roman"/>
                <w:sz w:val="28"/>
                <w:szCs w:val="28"/>
              </w:rPr>
              <w:t>, осуществляет  прием детей и комплектовании групп детьми, осуществляет взаимосвязь с семьями  воспитанников, другими образовательными учреждениями</w:t>
            </w:r>
            <w:r w:rsidR="00204A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4A37" w:rsidRPr="0050106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руководство хозяйственной деятельностью дошкольного образовательного учреждения</w:t>
            </w:r>
          </w:p>
        </w:tc>
      </w:tr>
      <w:tr w:rsidR="00E80CD0" w:rsidRPr="00E80CD0" w:rsidTr="00F75BA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0CD0" w:rsidRPr="00E80CD0" w:rsidRDefault="00E80CD0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родителей 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0CD0" w:rsidRPr="00E80CD0" w:rsidRDefault="00E80CD0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E80CD0" w:rsidRPr="00E80CD0" w:rsidRDefault="00E80CD0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="0091556D">
              <w:rPr>
                <w:rFonts w:ascii="Times New Roman" w:hAnsi="Times New Roman" w:cs="Times New Roman"/>
                <w:sz w:val="28"/>
                <w:szCs w:val="28"/>
              </w:rPr>
              <w:t>присмотра и ухода за воспитанниками</w:t>
            </w: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0CD0" w:rsidRPr="00E80CD0" w:rsidRDefault="00E80CD0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91556D">
              <w:rPr>
                <w:rFonts w:ascii="Times New Roman" w:hAnsi="Times New Roman" w:cs="Times New Roman"/>
                <w:sz w:val="28"/>
                <w:szCs w:val="28"/>
              </w:rPr>
              <w:t>согласование локальных  нормативных актов Учреждения, затрагивающих права и обязанности воспитанников</w:t>
            </w: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0CD0" w:rsidRPr="00E80CD0" w:rsidRDefault="00A9513C" w:rsidP="00915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</w:t>
            </w:r>
            <w:r w:rsidR="00BD2031">
              <w:rPr>
                <w:rFonts w:ascii="Times New Roman" w:hAnsi="Times New Roman" w:cs="Times New Roman"/>
                <w:sz w:val="28"/>
                <w:szCs w:val="28"/>
              </w:rPr>
              <w:t xml:space="preserve">с содержанием образования, </w:t>
            </w:r>
            <w:r w:rsidR="0091556D">
              <w:rPr>
                <w:rFonts w:ascii="Times New Roman" w:hAnsi="Times New Roman" w:cs="Times New Roman"/>
                <w:sz w:val="28"/>
                <w:szCs w:val="28"/>
              </w:rPr>
              <w:t>используемыми методами обучения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0CD0" w:rsidRPr="00E80CD0" w:rsidTr="00F75BA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0CD0" w:rsidRPr="00E80CD0" w:rsidRDefault="00E80CD0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0CD0" w:rsidRPr="00E80CD0" w:rsidRDefault="00E80CD0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E80CD0" w:rsidRPr="00E80CD0" w:rsidRDefault="00E80CD0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E80CD0" w:rsidRPr="00E80CD0" w:rsidRDefault="00E80CD0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E80CD0" w:rsidRPr="00E80CD0" w:rsidRDefault="00E80CD0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E80CD0" w:rsidRPr="00E80CD0" w:rsidRDefault="00E80CD0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E80CD0" w:rsidRPr="00E80CD0" w:rsidRDefault="00E80CD0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E80CD0" w:rsidRPr="00E80CD0" w:rsidRDefault="00E80CD0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− аттестации, повышении квалификации педагогических работников;</w:t>
            </w:r>
          </w:p>
          <w:p w:rsidR="00E80CD0" w:rsidRPr="00E80CD0" w:rsidRDefault="00E80CD0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  <w:r w:rsidR="00A95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0CD0" w:rsidRPr="00E80CD0" w:rsidTr="00F75BA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0CD0" w:rsidRPr="00E80CD0" w:rsidRDefault="00E80CD0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0CD0" w:rsidRPr="00E80CD0" w:rsidRDefault="00E80CD0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80CD0" w:rsidRPr="00E80CD0" w:rsidRDefault="00E80CD0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80CD0" w:rsidRPr="00E80CD0" w:rsidRDefault="00E80CD0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80CD0" w:rsidRPr="00E80CD0" w:rsidRDefault="00E80CD0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E80CD0" w:rsidRPr="00E80CD0" w:rsidRDefault="00E80CD0" w:rsidP="00F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D0">
              <w:rPr>
                <w:rFonts w:ascii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9263D" w:rsidRDefault="0049263D" w:rsidP="00E80C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37" w:rsidRDefault="00204A37" w:rsidP="00E80C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Организация управления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501063">
        <w:rPr>
          <w:rFonts w:ascii="Times New Roman" w:hAnsi="Times New Roman" w:cs="Times New Roman"/>
          <w:sz w:val="28"/>
          <w:szCs w:val="28"/>
        </w:rPr>
        <w:t xml:space="preserve"> соответствует уставным требования</w:t>
      </w:r>
      <w:r>
        <w:rPr>
          <w:rFonts w:ascii="Times New Roman" w:hAnsi="Times New Roman" w:cs="Times New Roman"/>
          <w:sz w:val="28"/>
          <w:szCs w:val="28"/>
        </w:rPr>
        <w:t xml:space="preserve">м, нормативная и организационно </w:t>
      </w:r>
      <w:r w:rsidRPr="00501063">
        <w:rPr>
          <w:rFonts w:ascii="Times New Roman" w:hAnsi="Times New Roman" w:cs="Times New Roman"/>
          <w:sz w:val="28"/>
          <w:szCs w:val="28"/>
        </w:rPr>
        <w:t>– распорядительн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01063">
        <w:rPr>
          <w:rFonts w:ascii="Times New Roman" w:hAnsi="Times New Roman" w:cs="Times New Roman"/>
          <w:sz w:val="28"/>
          <w:szCs w:val="28"/>
        </w:rPr>
        <w:t xml:space="preserve"> документация соответствует действующему законодательству и уставу. Управление дошкольным образовательным учреждением происходит в режиме развития. Важным в системе управления </w:t>
      </w:r>
      <w:r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r w:rsidRPr="00501063">
        <w:rPr>
          <w:rFonts w:ascii="Times New Roman" w:hAnsi="Times New Roman" w:cs="Times New Roman"/>
          <w:sz w:val="28"/>
          <w:szCs w:val="28"/>
        </w:rPr>
        <w:t>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49263D" w:rsidRDefault="0049263D" w:rsidP="0049263D">
      <w:pPr>
        <w:rPr>
          <w:rFonts w:ascii="Times New Roman" w:hAnsi="Times New Roman" w:cs="Times New Roman"/>
          <w:sz w:val="28"/>
          <w:szCs w:val="28"/>
        </w:rPr>
      </w:pPr>
    </w:p>
    <w:p w:rsidR="00A9513C" w:rsidRDefault="00A9513C" w:rsidP="00A95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1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9513C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F362F9" w:rsidRPr="00A9513C" w:rsidRDefault="00F362F9" w:rsidP="00A9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3C" w:rsidRDefault="00A9513C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13C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362F9" w:rsidRPr="00A9513C" w:rsidRDefault="00F362F9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2F9" w:rsidRDefault="00F362F9" w:rsidP="00F362F9">
      <w:pPr>
        <w:rPr>
          <w:rFonts w:ascii="Times New Roman" w:hAnsi="Times New Roman" w:cs="Times New Roman"/>
          <w:sz w:val="28"/>
          <w:szCs w:val="28"/>
        </w:rPr>
      </w:pPr>
      <w:r w:rsidRPr="00B55386">
        <w:rPr>
          <w:rFonts w:ascii="Times New Roman" w:hAnsi="Times New Roman" w:cs="Times New Roman"/>
          <w:b/>
          <w:sz w:val="28"/>
          <w:szCs w:val="28"/>
        </w:rPr>
        <w:t>Основная образовательная</w:t>
      </w:r>
      <w:r w:rsidRPr="00501063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501063">
        <w:rPr>
          <w:rFonts w:ascii="Times New Roman" w:hAnsi="Times New Roman" w:cs="Times New Roman"/>
          <w:sz w:val="28"/>
          <w:szCs w:val="28"/>
        </w:rPr>
        <w:t xml:space="preserve"> разработана на основе примерной основной общеобразовательной программы дошкольного образования «От рождения до школы» под редакцией Н.Е </w:t>
      </w:r>
      <w:proofErr w:type="spellStart"/>
      <w:r w:rsidRPr="0050106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01063">
        <w:rPr>
          <w:rFonts w:ascii="Times New Roman" w:hAnsi="Times New Roman" w:cs="Times New Roman"/>
          <w:sz w:val="28"/>
          <w:szCs w:val="28"/>
        </w:rPr>
        <w:t xml:space="preserve">, Т.С Комаровой, </w:t>
      </w:r>
      <w:proofErr w:type="spellStart"/>
      <w:r w:rsidRPr="00501063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501063">
        <w:rPr>
          <w:rFonts w:ascii="Times New Roman" w:hAnsi="Times New Roman" w:cs="Times New Roman"/>
          <w:sz w:val="28"/>
          <w:szCs w:val="28"/>
        </w:rPr>
        <w:t xml:space="preserve">. Образовательная программа детского сада представляет собой целостную систему мер по гуманизации, дифференциации и индивидуализации воспитания и развития дошкольников, учитывающая потребности воспитанников, их родителей, общественности и социума. </w:t>
      </w:r>
    </w:p>
    <w:p w:rsidR="00F362F9" w:rsidRDefault="00F362F9" w:rsidP="00F362F9">
      <w:pPr>
        <w:rPr>
          <w:rFonts w:ascii="Times New Roman" w:hAnsi="Times New Roman" w:cs="Times New Roman"/>
          <w:sz w:val="28"/>
          <w:szCs w:val="28"/>
        </w:rPr>
      </w:pPr>
      <w:r w:rsidRPr="00B55386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501063">
        <w:rPr>
          <w:rFonts w:ascii="Times New Roman" w:hAnsi="Times New Roman" w:cs="Times New Roman"/>
          <w:sz w:val="28"/>
          <w:szCs w:val="28"/>
        </w:rPr>
        <w:t xml:space="preserve">: Обеспечение достижения воспитанниками физической, интеллектуальной, психологической и личностной готовности к школе (необходимого и достаточного уровня развития ребёнка для успешного освоения им основных общеобразовательных программ начального общего образования); </w:t>
      </w:r>
    </w:p>
    <w:p w:rsidR="00F362F9" w:rsidRDefault="00F362F9" w:rsidP="00F362F9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Цели деятельности </w:t>
      </w:r>
      <w:r>
        <w:rPr>
          <w:rFonts w:ascii="Times New Roman" w:hAnsi="Times New Roman" w:cs="Times New Roman"/>
          <w:sz w:val="28"/>
          <w:szCs w:val="28"/>
        </w:rPr>
        <w:t>Детского  сада</w:t>
      </w:r>
      <w:r w:rsidRPr="00501063">
        <w:rPr>
          <w:rFonts w:ascii="Times New Roman" w:hAnsi="Times New Roman" w:cs="Times New Roman"/>
          <w:sz w:val="28"/>
          <w:szCs w:val="28"/>
        </w:rPr>
        <w:t xml:space="preserve"> по реализации ООП </w:t>
      </w:r>
    </w:p>
    <w:p w:rsidR="00F362F9" w:rsidRDefault="00F362F9" w:rsidP="00F362F9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1)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художественно-эстетическому; </w:t>
      </w:r>
    </w:p>
    <w:p w:rsidR="00F362F9" w:rsidRDefault="00F362F9" w:rsidP="00F362F9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2) сохранение и укрепление здоровья детей дошкольного возраста. Достижение поставленных целей требует решения определённых задач деятельности ДОУ. Для успешной деятельности по реализации ООП необходимо: </w:t>
      </w:r>
    </w:p>
    <w:p w:rsidR="00F362F9" w:rsidRDefault="00F362F9" w:rsidP="00F362F9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>- учитывать в образовательном процессе особенности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развития,</w:t>
      </w:r>
      <w:r w:rsidRPr="0050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01063">
        <w:rPr>
          <w:rFonts w:ascii="Times New Roman" w:hAnsi="Times New Roman" w:cs="Times New Roman"/>
          <w:sz w:val="28"/>
          <w:szCs w:val="28"/>
        </w:rPr>
        <w:t xml:space="preserve">- синхронизировать процессы обучения и воспитания, сделать их взаимодополняющими, обогащающими физическое, социально-личностное, интеллектуальное и художественно- эстетическое развитие детей;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1063">
        <w:rPr>
          <w:rFonts w:ascii="Times New Roman" w:hAnsi="Times New Roman" w:cs="Times New Roman"/>
          <w:sz w:val="28"/>
          <w:szCs w:val="28"/>
        </w:rPr>
        <w:t xml:space="preserve">- выстроить взаимодействие с семьями детей для обеспечения полноценного развития детей;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501063">
        <w:rPr>
          <w:rFonts w:ascii="Times New Roman" w:hAnsi="Times New Roman" w:cs="Times New Roman"/>
          <w:sz w:val="28"/>
          <w:szCs w:val="28"/>
        </w:rPr>
        <w:t xml:space="preserve">- оказывать консультативную и методическую помощь родителям (законным представителям) по вопросам воспитания, обучения и развития детей. </w:t>
      </w:r>
    </w:p>
    <w:p w:rsidR="00F362F9" w:rsidRDefault="00F362F9" w:rsidP="00F362F9">
      <w:pPr>
        <w:rPr>
          <w:rFonts w:ascii="Times New Roman" w:hAnsi="Times New Roman" w:cs="Times New Roman"/>
          <w:sz w:val="28"/>
          <w:szCs w:val="28"/>
        </w:rPr>
      </w:pPr>
      <w:r w:rsidRPr="00B55386">
        <w:rPr>
          <w:rFonts w:ascii="Times New Roman" w:hAnsi="Times New Roman" w:cs="Times New Roman"/>
          <w:b/>
          <w:sz w:val="28"/>
          <w:szCs w:val="28"/>
        </w:rPr>
        <w:t>Приоритетное направление деятельности Д</w:t>
      </w:r>
      <w:r>
        <w:rPr>
          <w:rFonts w:ascii="Times New Roman" w:hAnsi="Times New Roman" w:cs="Times New Roman"/>
          <w:b/>
          <w:sz w:val="28"/>
          <w:szCs w:val="28"/>
        </w:rPr>
        <w:t>етского сада</w:t>
      </w:r>
      <w:r w:rsidRPr="00B55386">
        <w:rPr>
          <w:rFonts w:ascii="Times New Roman" w:hAnsi="Times New Roman" w:cs="Times New Roman"/>
          <w:b/>
          <w:sz w:val="28"/>
          <w:szCs w:val="28"/>
        </w:rPr>
        <w:t xml:space="preserve"> по реализации программы определено:</w:t>
      </w:r>
      <w:r w:rsidRPr="00501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2F9" w:rsidRDefault="00F362F9" w:rsidP="00F362F9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1. Создание условий для сохранения и укрепления здоровья воспитанников как физического, так и психического, формирование представления о здоровом образе жизни и основах безопасности жизнедеятельности, внедрение в практику современных методик и технологий. </w:t>
      </w:r>
    </w:p>
    <w:p w:rsidR="00F362F9" w:rsidRDefault="00F362F9" w:rsidP="00F362F9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2. Создание условия для организации деятельности по экологическому воспитанию дошкольников в контексте ФГОС </w:t>
      </w:r>
      <w:proofErr w:type="gramStart"/>
      <w:r w:rsidRPr="005010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1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2F9" w:rsidRDefault="00F362F9" w:rsidP="00F362F9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3. Создание условий для оптимального развития детей, имеющие творческие способности и интеллектуальный потенциал. </w:t>
      </w:r>
    </w:p>
    <w:p w:rsidR="00F362F9" w:rsidRPr="00D137D3" w:rsidRDefault="00F362F9" w:rsidP="00F362F9">
      <w:pPr>
        <w:rPr>
          <w:rFonts w:ascii="Times New Roman" w:hAnsi="Times New Roman" w:cs="Times New Roman"/>
          <w:b/>
          <w:sz w:val="28"/>
          <w:szCs w:val="28"/>
        </w:rPr>
      </w:pPr>
      <w:r w:rsidRPr="00D137D3">
        <w:rPr>
          <w:rFonts w:ascii="Times New Roman" w:hAnsi="Times New Roman" w:cs="Times New Roman"/>
          <w:b/>
          <w:sz w:val="28"/>
          <w:szCs w:val="28"/>
        </w:rPr>
        <w:t xml:space="preserve">Проектирование и планирование </w:t>
      </w:r>
      <w:proofErr w:type="spellStart"/>
      <w:r w:rsidRPr="00D137D3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D137D3">
        <w:rPr>
          <w:rFonts w:ascii="Times New Roman" w:hAnsi="Times New Roman" w:cs="Times New Roman"/>
          <w:b/>
          <w:sz w:val="28"/>
          <w:szCs w:val="28"/>
        </w:rPr>
        <w:t xml:space="preserve"> – образовательного процесса в Детском саду.</w:t>
      </w:r>
    </w:p>
    <w:p w:rsidR="00F362F9" w:rsidRDefault="00F362F9" w:rsidP="00F362F9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lastRenderedPageBreak/>
        <w:t xml:space="preserve"> При выборе методик обучения предпочтение отдается развивающим методикам, способствующим формированию познавательной, социальной сфере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 Продолжительность занятий определяется санитарно-эпидемиологическими требованиями к учебной нагрузке ребенка определенного возраста. Образовательный проце</w:t>
      </w:r>
      <w:proofErr w:type="gramStart"/>
      <w:r w:rsidRPr="00501063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501063">
        <w:rPr>
          <w:rFonts w:ascii="Times New Roman" w:hAnsi="Times New Roman" w:cs="Times New Roman"/>
          <w:sz w:val="28"/>
          <w:szCs w:val="28"/>
        </w:rPr>
        <w:t xml:space="preserve">оится с учетом возрастных и индивидуальных особенностей детей.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01063">
        <w:rPr>
          <w:rFonts w:ascii="Times New Roman" w:hAnsi="Times New Roman" w:cs="Times New Roman"/>
          <w:sz w:val="28"/>
          <w:szCs w:val="28"/>
        </w:rPr>
        <w:t xml:space="preserve">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активности, субъектной позиции детей в процессе организации их учебной деятельности. Занятия рассматриваются как важная, но не преобладающая форма организованного обучения детей. Исключается школьно-урочная форма проведения занятий, обязательные ответы у доски, стереотипное выполнение всех заданий по инструкции взрослого, проведение большинства занятий, сидя за столами.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 </w:t>
      </w:r>
    </w:p>
    <w:p w:rsidR="00931E1E" w:rsidRDefault="00F362F9" w:rsidP="00F362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37D3">
        <w:rPr>
          <w:rFonts w:ascii="Times New Roman" w:hAnsi="Times New Roman" w:cs="Times New Roman"/>
          <w:b/>
          <w:sz w:val="28"/>
          <w:szCs w:val="28"/>
        </w:rPr>
        <w:t>Оценка результатов освоения детьми ООП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1063">
        <w:rPr>
          <w:rFonts w:ascii="Times New Roman" w:hAnsi="Times New Roman" w:cs="Times New Roman"/>
          <w:sz w:val="28"/>
          <w:szCs w:val="28"/>
        </w:rPr>
        <w:t xml:space="preserve"> «От рождения до школы» по ред. Н.Е. </w:t>
      </w:r>
      <w:proofErr w:type="spellStart"/>
      <w:r w:rsidRPr="0050106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01063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31E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362F9" w:rsidRDefault="00F362F9" w:rsidP="00F362F9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>Итоги мониторинга освоения программного материала показали, что детьми всех возрастных групп материал по всем образовательным областям усвоен преимущественно среднем уровне (ре</w:t>
      </w:r>
      <w:r>
        <w:rPr>
          <w:rFonts w:ascii="Times New Roman" w:hAnsi="Times New Roman" w:cs="Times New Roman"/>
          <w:sz w:val="28"/>
          <w:szCs w:val="28"/>
        </w:rPr>
        <w:t>зультаты представлены в таблице</w:t>
      </w:r>
      <w:r w:rsidRPr="005010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513C" w:rsidRPr="00A9513C" w:rsidRDefault="00A9513C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13C">
        <w:rPr>
          <w:rFonts w:ascii="Times New Roman" w:hAnsi="Times New Roman" w:cs="Times New Roman"/>
          <w:sz w:val="28"/>
          <w:szCs w:val="28"/>
        </w:rPr>
        <w:t xml:space="preserve">Детский сад посещают </w:t>
      </w:r>
      <w:r w:rsidR="008832C1" w:rsidRPr="002019FD">
        <w:rPr>
          <w:rFonts w:ascii="Times New Roman" w:hAnsi="Times New Roman" w:cs="Times New Roman"/>
          <w:sz w:val="28"/>
          <w:szCs w:val="28"/>
        </w:rPr>
        <w:t>2</w:t>
      </w:r>
      <w:r w:rsidR="00B03FE6" w:rsidRPr="002019FD">
        <w:rPr>
          <w:rFonts w:ascii="Times New Roman" w:hAnsi="Times New Roman" w:cs="Times New Roman"/>
          <w:sz w:val="28"/>
          <w:szCs w:val="28"/>
        </w:rPr>
        <w:t>5</w:t>
      </w:r>
      <w:r w:rsidRPr="002019FD">
        <w:rPr>
          <w:rFonts w:ascii="Times New Roman" w:hAnsi="Times New Roman" w:cs="Times New Roman"/>
          <w:sz w:val="28"/>
          <w:szCs w:val="28"/>
        </w:rPr>
        <w:t xml:space="preserve"> </w:t>
      </w:r>
      <w:r w:rsidRPr="00A9513C">
        <w:rPr>
          <w:rFonts w:ascii="Times New Roman" w:hAnsi="Times New Roman" w:cs="Times New Roman"/>
          <w:sz w:val="28"/>
          <w:szCs w:val="28"/>
        </w:rPr>
        <w:t xml:space="preserve">воспитанников в возрасте от </w:t>
      </w:r>
      <w:r w:rsidR="008832C1">
        <w:rPr>
          <w:rFonts w:ascii="Times New Roman" w:hAnsi="Times New Roman" w:cs="Times New Roman"/>
          <w:sz w:val="28"/>
          <w:szCs w:val="28"/>
        </w:rPr>
        <w:t xml:space="preserve">2 </w:t>
      </w:r>
      <w:r w:rsidRPr="00A9513C">
        <w:rPr>
          <w:rFonts w:ascii="Times New Roman" w:hAnsi="Times New Roman" w:cs="Times New Roman"/>
          <w:sz w:val="28"/>
          <w:szCs w:val="28"/>
        </w:rPr>
        <w:t xml:space="preserve"> до 7 лет. В Детском саду сформировано </w:t>
      </w:r>
      <w:r w:rsidR="00B03FE6">
        <w:rPr>
          <w:rFonts w:ascii="Times New Roman" w:hAnsi="Times New Roman" w:cs="Times New Roman"/>
          <w:sz w:val="28"/>
          <w:szCs w:val="28"/>
        </w:rPr>
        <w:t>2</w:t>
      </w:r>
      <w:r w:rsidRPr="00A9513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03FE6">
        <w:rPr>
          <w:rFonts w:ascii="Times New Roman" w:hAnsi="Times New Roman" w:cs="Times New Roman"/>
          <w:sz w:val="28"/>
          <w:szCs w:val="28"/>
        </w:rPr>
        <w:t>ы</w:t>
      </w:r>
      <w:r w:rsidRPr="00A9513C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направленности. Из них:</w:t>
      </w:r>
    </w:p>
    <w:p w:rsidR="00A9513C" w:rsidRPr="00A9513C" w:rsidRDefault="00A9513C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13C">
        <w:rPr>
          <w:rFonts w:ascii="Times New Roman" w:hAnsi="Times New Roman" w:cs="Times New Roman"/>
          <w:sz w:val="28"/>
          <w:szCs w:val="28"/>
        </w:rPr>
        <w:t>−</w:t>
      </w:r>
      <w:r w:rsidR="00B03FE6">
        <w:rPr>
          <w:rFonts w:ascii="Times New Roman" w:hAnsi="Times New Roman" w:cs="Times New Roman"/>
          <w:sz w:val="28"/>
          <w:szCs w:val="28"/>
        </w:rPr>
        <w:t xml:space="preserve"> </w:t>
      </w:r>
      <w:r w:rsidR="008832C1">
        <w:rPr>
          <w:rFonts w:ascii="Times New Roman" w:hAnsi="Times New Roman" w:cs="Times New Roman"/>
          <w:sz w:val="28"/>
          <w:szCs w:val="28"/>
        </w:rPr>
        <w:t>Младшая</w:t>
      </w:r>
      <w:r w:rsidR="00B03FE6">
        <w:rPr>
          <w:rFonts w:ascii="Times New Roman" w:hAnsi="Times New Roman" w:cs="Times New Roman"/>
          <w:sz w:val="28"/>
          <w:szCs w:val="28"/>
        </w:rPr>
        <w:t xml:space="preserve"> разновозрастная</w:t>
      </w:r>
      <w:r w:rsidRPr="00A9513C"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="00B03FE6">
        <w:rPr>
          <w:rFonts w:ascii="Times New Roman" w:hAnsi="Times New Roman" w:cs="Times New Roman"/>
          <w:sz w:val="28"/>
          <w:szCs w:val="28"/>
        </w:rPr>
        <w:t>1</w:t>
      </w:r>
      <w:r w:rsidR="007A1A63">
        <w:rPr>
          <w:rFonts w:ascii="Times New Roman" w:hAnsi="Times New Roman" w:cs="Times New Roman"/>
          <w:sz w:val="28"/>
          <w:szCs w:val="28"/>
        </w:rPr>
        <w:t>3</w:t>
      </w:r>
      <w:r w:rsidRPr="00A9513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A9513C" w:rsidRPr="00A9513C" w:rsidRDefault="00A9513C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13C">
        <w:rPr>
          <w:rFonts w:ascii="Times New Roman" w:hAnsi="Times New Roman" w:cs="Times New Roman"/>
          <w:sz w:val="28"/>
          <w:szCs w:val="28"/>
        </w:rPr>
        <w:t>−</w:t>
      </w:r>
      <w:r w:rsidR="00B03FE6">
        <w:rPr>
          <w:rFonts w:ascii="Times New Roman" w:hAnsi="Times New Roman" w:cs="Times New Roman"/>
          <w:sz w:val="28"/>
          <w:szCs w:val="28"/>
        </w:rPr>
        <w:t xml:space="preserve">  С</w:t>
      </w:r>
      <w:r w:rsidRPr="00A9513C">
        <w:rPr>
          <w:rFonts w:ascii="Times New Roman" w:hAnsi="Times New Roman" w:cs="Times New Roman"/>
          <w:sz w:val="28"/>
          <w:szCs w:val="28"/>
        </w:rPr>
        <w:t xml:space="preserve">таршая </w:t>
      </w:r>
      <w:r w:rsidR="00B03FE6">
        <w:rPr>
          <w:rFonts w:ascii="Times New Roman" w:hAnsi="Times New Roman" w:cs="Times New Roman"/>
          <w:sz w:val="28"/>
          <w:szCs w:val="28"/>
        </w:rPr>
        <w:t>разновозрастная</w:t>
      </w:r>
      <w:r w:rsidR="00B03FE6" w:rsidRPr="00A9513C">
        <w:rPr>
          <w:rFonts w:ascii="Times New Roman" w:hAnsi="Times New Roman" w:cs="Times New Roman"/>
          <w:sz w:val="28"/>
          <w:szCs w:val="28"/>
        </w:rPr>
        <w:t xml:space="preserve"> </w:t>
      </w:r>
      <w:r w:rsidRPr="00A9513C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2019FD">
        <w:rPr>
          <w:rFonts w:ascii="Times New Roman" w:hAnsi="Times New Roman" w:cs="Times New Roman"/>
          <w:sz w:val="28"/>
          <w:szCs w:val="28"/>
        </w:rPr>
        <w:t>1</w:t>
      </w:r>
      <w:r w:rsidR="007A1A63">
        <w:rPr>
          <w:rFonts w:ascii="Times New Roman" w:hAnsi="Times New Roman" w:cs="Times New Roman"/>
          <w:sz w:val="28"/>
          <w:szCs w:val="28"/>
        </w:rPr>
        <w:t xml:space="preserve">2 </w:t>
      </w:r>
      <w:r w:rsidRPr="00A9513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362F9" w:rsidRDefault="00F362F9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2F9" w:rsidRDefault="00A9513C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13C">
        <w:rPr>
          <w:rFonts w:ascii="Times New Roman" w:hAnsi="Times New Roman" w:cs="Times New Roman"/>
          <w:sz w:val="28"/>
          <w:szCs w:val="28"/>
        </w:rPr>
        <w:t xml:space="preserve">Уровень развития детей анализируется по итогам педагогической диагностики. </w:t>
      </w:r>
    </w:p>
    <w:p w:rsidR="00A9513C" w:rsidRPr="004755C5" w:rsidRDefault="00A9513C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C5">
        <w:rPr>
          <w:rFonts w:ascii="Times New Roman" w:hAnsi="Times New Roman" w:cs="Times New Roman"/>
          <w:sz w:val="28"/>
          <w:szCs w:val="28"/>
        </w:rPr>
        <w:t>Формы проведения диагностики:</w:t>
      </w:r>
    </w:p>
    <w:p w:rsidR="00A9513C" w:rsidRPr="004755C5" w:rsidRDefault="00A9513C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C5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A9513C" w:rsidRPr="004755C5" w:rsidRDefault="00A9513C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C5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A9513C" w:rsidRPr="004755C5" w:rsidRDefault="00A9513C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C5">
        <w:rPr>
          <w:rFonts w:ascii="Times New Roman" w:hAnsi="Times New Roman" w:cs="Times New Roman"/>
          <w:sz w:val="28"/>
          <w:szCs w:val="28"/>
        </w:rPr>
        <w:lastRenderedPageBreak/>
        <w:t>− наблюдения, итоговые занятия.</w:t>
      </w:r>
    </w:p>
    <w:p w:rsidR="00DC4410" w:rsidRDefault="00A9513C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13C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  <w:r w:rsidR="00F36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A9513C">
        <w:rPr>
          <w:rFonts w:ascii="Times New Roman" w:hAnsi="Times New Roman" w:cs="Times New Roman"/>
          <w:sz w:val="28"/>
          <w:szCs w:val="28"/>
        </w:rPr>
        <w:t xml:space="preserve">Так, результаты качества освоения ООП Детского сада </w:t>
      </w:r>
      <w:proofErr w:type="gramStart"/>
      <w:r w:rsidRPr="00A9513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9513C">
        <w:rPr>
          <w:rFonts w:ascii="Times New Roman" w:hAnsi="Times New Roman" w:cs="Times New Roman"/>
          <w:sz w:val="28"/>
          <w:szCs w:val="28"/>
        </w:rPr>
        <w:t xml:space="preserve"> 20</w:t>
      </w:r>
      <w:r w:rsidR="002019FD">
        <w:rPr>
          <w:rFonts w:ascii="Times New Roman" w:hAnsi="Times New Roman" w:cs="Times New Roman"/>
          <w:sz w:val="28"/>
          <w:szCs w:val="28"/>
        </w:rPr>
        <w:t>20</w:t>
      </w:r>
      <w:r w:rsidR="00DC4410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A9513C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p w:rsidR="00B03FE6" w:rsidRDefault="00B03FE6" w:rsidP="00A9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809"/>
        <w:gridCol w:w="972"/>
        <w:gridCol w:w="847"/>
        <w:gridCol w:w="892"/>
        <w:gridCol w:w="834"/>
        <w:gridCol w:w="845"/>
        <w:gridCol w:w="827"/>
        <w:gridCol w:w="2017"/>
      </w:tblGrid>
      <w:tr w:rsidR="00B03FE6" w:rsidRPr="00B269F5" w:rsidTr="004755C5">
        <w:trPr>
          <w:trHeight w:val="90"/>
          <w:jc w:val="center"/>
        </w:trPr>
        <w:tc>
          <w:tcPr>
            <w:tcW w:w="2466" w:type="dxa"/>
            <w:vMerge w:val="restart"/>
          </w:tcPr>
          <w:p w:rsidR="00B03FE6" w:rsidRPr="00B03FE6" w:rsidRDefault="00B03FE6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Уровень развития целевых ориентиров детского развития</w:t>
            </w:r>
          </w:p>
        </w:tc>
        <w:tc>
          <w:tcPr>
            <w:tcW w:w="1781" w:type="dxa"/>
            <w:gridSpan w:val="2"/>
          </w:tcPr>
          <w:p w:rsidR="00B03FE6" w:rsidRPr="00B03FE6" w:rsidRDefault="00B03FE6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Выше нормы</w:t>
            </w:r>
          </w:p>
        </w:tc>
        <w:tc>
          <w:tcPr>
            <w:tcW w:w="1739" w:type="dxa"/>
            <w:gridSpan w:val="2"/>
          </w:tcPr>
          <w:p w:rsidR="00B03FE6" w:rsidRPr="00B03FE6" w:rsidRDefault="00B03FE6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679" w:type="dxa"/>
            <w:gridSpan w:val="2"/>
          </w:tcPr>
          <w:p w:rsidR="00B03FE6" w:rsidRPr="00B03FE6" w:rsidRDefault="00B03FE6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Ниже нормы</w:t>
            </w:r>
          </w:p>
        </w:tc>
        <w:tc>
          <w:tcPr>
            <w:tcW w:w="2844" w:type="dxa"/>
            <w:gridSpan w:val="2"/>
          </w:tcPr>
          <w:p w:rsidR="00B03FE6" w:rsidRPr="00B03FE6" w:rsidRDefault="00B03FE6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03FE6" w:rsidRPr="00B269F5" w:rsidTr="004755C5">
        <w:trPr>
          <w:trHeight w:val="450"/>
          <w:jc w:val="center"/>
        </w:trPr>
        <w:tc>
          <w:tcPr>
            <w:tcW w:w="2466" w:type="dxa"/>
            <w:vMerge/>
          </w:tcPr>
          <w:p w:rsidR="00B03FE6" w:rsidRPr="00B269F5" w:rsidRDefault="00B03FE6" w:rsidP="00F7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B03FE6" w:rsidRPr="00B03FE6" w:rsidRDefault="00B03FE6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72" w:type="dxa"/>
          </w:tcPr>
          <w:p w:rsidR="00B03FE6" w:rsidRPr="00B03FE6" w:rsidRDefault="00B03FE6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7" w:type="dxa"/>
          </w:tcPr>
          <w:p w:rsidR="00B03FE6" w:rsidRPr="00B03FE6" w:rsidRDefault="00B03FE6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92" w:type="dxa"/>
          </w:tcPr>
          <w:p w:rsidR="00B03FE6" w:rsidRPr="00B03FE6" w:rsidRDefault="00B03FE6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4" w:type="dxa"/>
          </w:tcPr>
          <w:p w:rsidR="00B03FE6" w:rsidRPr="00B03FE6" w:rsidRDefault="00B03FE6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45" w:type="dxa"/>
          </w:tcPr>
          <w:p w:rsidR="00B03FE6" w:rsidRPr="00B03FE6" w:rsidRDefault="00B03FE6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7" w:type="dxa"/>
          </w:tcPr>
          <w:p w:rsidR="00B03FE6" w:rsidRPr="00B03FE6" w:rsidRDefault="00B03FE6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17" w:type="dxa"/>
          </w:tcPr>
          <w:p w:rsidR="00B03FE6" w:rsidRPr="00B03FE6" w:rsidRDefault="00B03FE6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% воспитанников в пределе нормы</w:t>
            </w:r>
          </w:p>
        </w:tc>
      </w:tr>
      <w:tr w:rsidR="00B03FE6" w:rsidRPr="00B269F5" w:rsidTr="004755C5">
        <w:trPr>
          <w:trHeight w:val="90"/>
          <w:jc w:val="center"/>
        </w:trPr>
        <w:tc>
          <w:tcPr>
            <w:tcW w:w="2466" w:type="dxa"/>
            <w:vMerge/>
          </w:tcPr>
          <w:p w:rsidR="00B03FE6" w:rsidRPr="00B269F5" w:rsidRDefault="00B03FE6" w:rsidP="00F7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B03FE6" w:rsidRPr="00B03FE6" w:rsidRDefault="004755C5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B03FE6" w:rsidRPr="00B03FE6" w:rsidRDefault="004755C5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B03FE6" w:rsidRPr="00B03FE6" w:rsidRDefault="00FA77EF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2" w:type="dxa"/>
          </w:tcPr>
          <w:p w:rsidR="00B03FE6" w:rsidRPr="00B03FE6" w:rsidRDefault="004755C5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34" w:type="dxa"/>
          </w:tcPr>
          <w:p w:rsidR="00B03FE6" w:rsidRPr="00B03FE6" w:rsidRDefault="004755C5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B03FE6" w:rsidRPr="00B03FE6" w:rsidRDefault="004755C5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B03FE6" w:rsidRPr="00B03FE6" w:rsidRDefault="00FA77EF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6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</w:tcPr>
          <w:p w:rsidR="00B03FE6" w:rsidRPr="00B03FE6" w:rsidRDefault="004755C5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03FE6" w:rsidRPr="00B269F5" w:rsidTr="004755C5">
        <w:trPr>
          <w:trHeight w:val="1272"/>
          <w:jc w:val="center"/>
        </w:trPr>
        <w:tc>
          <w:tcPr>
            <w:tcW w:w="2466" w:type="dxa"/>
          </w:tcPr>
          <w:p w:rsidR="00B03FE6" w:rsidRPr="00B03FE6" w:rsidRDefault="00B03FE6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FE6">
              <w:rPr>
                <w:rFonts w:ascii="Times New Roman" w:hAnsi="Times New Roman" w:cs="Times New Roman"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809" w:type="dxa"/>
          </w:tcPr>
          <w:p w:rsidR="00B03FE6" w:rsidRPr="00B03FE6" w:rsidRDefault="004755C5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B03FE6" w:rsidRPr="00B03FE6" w:rsidRDefault="004755C5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B03FE6" w:rsidRPr="00B03FE6" w:rsidRDefault="00FA77EF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5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dxa"/>
          </w:tcPr>
          <w:p w:rsidR="00B03FE6" w:rsidRPr="00B03FE6" w:rsidRDefault="004755C5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34" w:type="dxa"/>
          </w:tcPr>
          <w:p w:rsidR="00B03FE6" w:rsidRPr="00B03FE6" w:rsidRDefault="004755C5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B03FE6" w:rsidRPr="00B03FE6" w:rsidRDefault="004755C5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B03FE6" w:rsidRPr="00B03FE6" w:rsidRDefault="00FA77EF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6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</w:tcPr>
          <w:p w:rsidR="00B03FE6" w:rsidRPr="00B03FE6" w:rsidRDefault="004755C5" w:rsidP="00F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362F9" w:rsidRDefault="00F362F9" w:rsidP="005A6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18B" w:rsidRDefault="005A618B" w:rsidP="005A6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18B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</w:t>
      </w:r>
      <w:r w:rsidR="004755C5">
        <w:rPr>
          <w:rFonts w:ascii="Times New Roman" w:hAnsi="Times New Roman" w:cs="Times New Roman"/>
          <w:sz w:val="28"/>
          <w:szCs w:val="28"/>
        </w:rPr>
        <w:t>о</w:t>
      </w:r>
      <w:r w:rsidRPr="005A618B">
        <w:rPr>
          <w:rFonts w:ascii="Times New Roman" w:hAnsi="Times New Roman" w:cs="Times New Roman"/>
          <w:sz w:val="28"/>
          <w:szCs w:val="28"/>
        </w:rPr>
        <w:t xml:space="preserve"> </w:t>
      </w:r>
      <w:r w:rsidRPr="005A61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55C5">
        <w:rPr>
          <w:rFonts w:ascii="Times New Roman" w:hAnsi="Times New Roman" w:cs="Times New Roman"/>
          <w:sz w:val="28"/>
          <w:szCs w:val="28"/>
        </w:rPr>
        <w:t>средним уровнем</w:t>
      </w:r>
      <w:r w:rsidRPr="004755C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5A618B">
        <w:rPr>
          <w:rFonts w:ascii="Times New Roman" w:hAnsi="Times New Roman" w:cs="Times New Roman"/>
          <w:sz w:val="28"/>
          <w:szCs w:val="28"/>
        </w:rPr>
        <w:t xml:space="preserve">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5A618B" w:rsidRPr="005A618B" w:rsidRDefault="005A618B" w:rsidP="005A6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18B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5A618B" w:rsidRPr="005A618B" w:rsidRDefault="005A618B" w:rsidP="005A6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18B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</w:t>
      </w:r>
      <w:r w:rsidR="002019FD">
        <w:rPr>
          <w:rFonts w:ascii="Times New Roman" w:hAnsi="Times New Roman" w:cs="Times New Roman"/>
          <w:sz w:val="28"/>
          <w:szCs w:val="28"/>
        </w:rPr>
        <w:t>20</w:t>
      </w:r>
      <w:r w:rsidRPr="005A618B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5A618B" w:rsidRPr="005A618B" w:rsidRDefault="005A618B" w:rsidP="005A6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18B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3190"/>
        <w:gridCol w:w="3192"/>
      </w:tblGrid>
      <w:tr w:rsidR="005A618B" w:rsidRPr="005A618B" w:rsidTr="00BD2031">
        <w:tc>
          <w:tcPr>
            <w:tcW w:w="1819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590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591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A618B" w:rsidRPr="005A618B" w:rsidTr="00BD2031">
        <w:tc>
          <w:tcPr>
            <w:tcW w:w="1819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590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1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5A618B" w:rsidRPr="005A618B" w:rsidTr="00BD2031">
        <w:tc>
          <w:tcPr>
            <w:tcW w:w="1819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5A618B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1590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1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5A618B" w:rsidRPr="005A618B" w:rsidTr="00BD2031">
        <w:tc>
          <w:tcPr>
            <w:tcW w:w="1819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5A618B">
              <w:rPr>
                <w:rFonts w:ascii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1590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618B" w:rsidRPr="005A618B" w:rsidTr="00BD2031">
        <w:tc>
          <w:tcPr>
            <w:tcW w:w="1819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590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A618B" w:rsidRPr="005A618B" w:rsidRDefault="005A618B" w:rsidP="005A6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18B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3190"/>
        <w:gridCol w:w="3192"/>
      </w:tblGrid>
      <w:tr w:rsidR="005A618B" w:rsidRPr="005A618B" w:rsidTr="00BD2031">
        <w:tc>
          <w:tcPr>
            <w:tcW w:w="1819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590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591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A618B" w:rsidRPr="005A618B" w:rsidTr="00BD2031">
        <w:tc>
          <w:tcPr>
            <w:tcW w:w="1819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1590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1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5A618B" w:rsidRPr="005A618B" w:rsidTr="00BD2031">
        <w:tc>
          <w:tcPr>
            <w:tcW w:w="1819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1590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1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5A618B" w:rsidRPr="005A618B" w:rsidTr="00BD2031">
        <w:tc>
          <w:tcPr>
            <w:tcW w:w="1819" w:type="pct"/>
          </w:tcPr>
          <w:p w:rsidR="005A618B" w:rsidRPr="005A618B" w:rsidRDefault="005A618B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8B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1590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1" w:type="pct"/>
          </w:tcPr>
          <w:p w:rsidR="005A618B" w:rsidRPr="005A618B" w:rsidRDefault="007A1A63" w:rsidP="00F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</w:tbl>
    <w:p w:rsidR="0009635E" w:rsidRDefault="007A1A63" w:rsidP="000963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A618B" w:rsidRPr="005A618B">
        <w:rPr>
          <w:rFonts w:ascii="Times New Roman" w:hAnsi="Times New Roman"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</w:t>
      </w:r>
      <w:r w:rsidR="00484CBD">
        <w:rPr>
          <w:rFonts w:ascii="Times New Roman" w:hAnsi="Times New Roman" w:cs="Times New Roman"/>
          <w:sz w:val="28"/>
          <w:szCs w:val="28"/>
        </w:rPr>
        <w:t xml:space="preserve">ей уделяется большее внимание в </w:t>
      </w:r>
      <w:r w:rsidR="005A618B" w:rsidRPr="005A618B">
        <w:rPr>
          <w:rFonts w:ascii="Times New Roman" w:hAnsi="Times New Roman" w:cs="Times New Roman"/>
          <w:sz w:val="28"/>
          <w:szCs w:val="28"/>
        </w:rPr>
        <w:t>первые месяцы после зачисления в Детский сад.</w:t>
      </w:r>
      <w:r w:rsidR="0009635E" w:rsidRPr="000963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9635E" w:rsidRPr="0009635E" w:rsidRDefault="0009635E" w:rsidP="00096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35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</w:t>
      </w:r>
    </w:p>
    <w:p w:rsidR="0009635E" w:rsidRPr="0009635E" w:rsidRDefault="0009635E" w:rsidP="00096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9635E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кол</w:t>
      </w:r>
      <w:r w:rsidRPr="0009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ичество  воспитанников от 5 лет, имеющих  сертификаты </w:t>
      </w:r>
      <w:proofErr w:type="gramStart"/>
      <w:r w:rsidRPr="0009635E">
        <w:rPr>
          <w:rFonts w:ascii="Times New Roman" w:hAnsi="Times New Roman" w:cs="Times New Roman"/>
          <w:color w:val="000000" w:themeColor="text1"/>
          <w:sz w:val="28"/>
          <w:szCs w:val="28"/>
        </w:rPr>
        <w:t>ДО  составило</w:t>
      </w:r>
      <w:proofErr w:type="gramEnd"/>
      <w:r w:rsidRPr="0009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Pr="0009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5A618B" w:rsidRPr="0009635E" w:rsidRDefault="005A618B" w:rsidP="005A61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78B" w:rsidRDefault="00F2278B" w:rsidP="005A6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8B" w:rsidRPr="005A618B" w:rsidRDefault="005A618B" w:rsidP="002019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18B">
        <w:rPr>
          <w:rFonts w:ascii="Times New Roman" w:hAnsi="Times New Roman" w:cs="Times New Roman"/>
          <w:b/>
          <w:sz w:val="28"/>
          <w:szCs w:val="28"/>
        </w:rPr>
        <w:t>I</w:t>
      </w:r>
      <w:r w:rsidR="002019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618B"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proofErr w:type="gramStart"/>
      <w:r w:rsidRPr="005A618B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5A618B" w:rsidRPr="005A618B" w:rsidRDefault="005A618B" w:rsidP="005A61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8B">
        <w:rPr>
          <w:rFonts w:ascii="Times New Roman" w:hAnsi="Times New Roman" w:cs="Times New Roman"/>
          <w:sz w:val="28"/>
          <w:szCs w:val="28"/>
        </w:rPr>
        <w:t>Мониторинг качества образовательной деятельности в 20</w:t>
      </w:r>
      <w:r w:rsidR="002019FD">
        <w:rPr>
          <w:rFonts w:ascii="Times New Roman" w:hAnsi="Times New Roman" w:cs="Times New Roman"/>
          <w:sz w:val="28"/>
          <w:szCs w:val="28"/>
        </w:rPr>
        <w:t>20</w:t>
      </w:r>
      <w:r w:rsidRPr="005A618B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5A618B" w:rsidRPr="005A618B" w:rsidRDefault="005A618B" w:rsidP="005A61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8B">
        <w:rPr>
          <w:rFonts w:ascii="Times New Roman" w:hAnsi="Times New Roman" w:cs="Times New Roman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484CBD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Pr="005A618B">
        <w:rPr>
          <w:rFonts w:ascii="Times New Roman" w:hAnsi="Times New Roman" w:cs="Times New Roman"/>
          <w:sz w:val="28"/>
          <w:szCs w:val="28"/>
        </w:rPr>
        <w:t xml:space="preserve">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</w:t>
      </w:r>
      <w:r>
        <w:rPr>
          <w:rFonts w:ascii="Times New Roman" w:hAnsi="Times New Roman" w:cs="Times New Roman"/>
          <w:sz w:val="28"/>
          <w:szCs w:val="28"/>
        </w:rPr>
        <w:t>товности к школьному обучению.</w:t>
      </w:r>
      <w:r w:rsidRPr="005A618B">
        <w:rPr>
          <w:rFonts w:ascii="Times New Roman" w:hAnsi="Times New Roman" w:cs="Times New Roman"/>
          <w:sz w:val="28"/>
          <w:szCs w:val="28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5A618B" w:rsidRPr="005A618B" w:rsidRDefault="002019FD" w:rsidP="005A6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618B" w:rsidRPr="005A61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A618B" w:rsidRPr="005A618B"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5A618B" w:rsidRPr="005A618B" w:rsidRDefault="005A618B" w:rsidP="005A61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8B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</w:t>
      </w:r>
      <w:r w:rsidR="00055C31">
        <w:rPr>
          <w:rFonts w:ascii="Times New Roman" w:hAnsi="Times New Roman" w:cs="Times New Roman"/>
          <w:sz w:val="28"/>
          <w:szCs w:val="28"/>
        </w:rPr>
        <w:t>%</w:t>
      </w:r>
      <w:r w:rsidRPr="005A618B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расписанию. Всего работают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A618B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Детского сада насчитывает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618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618B">
        <w:rPr>
          <w:rFonts w:ascii="Times New Roman" w:hAnsi="Times New Roman" w:cs="Times New Roman"/>
          <w:sz w:val="28"/>
          <w:szCs w:val="28"/>
        </w:rPr>
        <w:t>. Соотношение воспитанников, приходящихся на 1 взрослого:</w:t>
      </w:r>
    </w:p>
    <w:p w:rsidR="005A618B" w:rsidRPr="005A618B" w:rsidRDefault="005A618B" w:rsidP="005A61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8B">
        <w:rPr>
          <w:rFonts w:ascii="Times New Roman" w:hAnsi="Times New Roman" w:cs="Times New Roman"/>
          <w:sz w:val="28"/>
          <w:szCs w:val="28"/>
        </w:rPr>
        <w:t xml:space="preserve">− воспитанник/педагоги – </w:t>
      </w:r>
      <w:r w:rsidR="00E915A7">
        <w:rPr>
          <w:rFonts w:ascii="Times New Roman" w:hAnsi="Times New Roman" w:cs="Times New Roman"/>
          <w:sz w:val="28"/>
          <w:szCs w:val="28"/>
        </w:rPr>
        <w:t>8,3</w:t>
      </w:r>
      <w:r w:rsidRPr="005A618B">
        <w:rPr>
          <w:rFonts w:ascii="Times New Roman" w:hAnsi="Times New Roman" w:cs="Times New Roman"/>
          <w:sz w:val="28"/>
          <w:szCs w:val="28"/>
        </w:rPr>
        <w:t>/1;</w:t>
      </w:r>
    </w:p>
    <w:p w:rsidR="005A618B" w:rsidRPr="005A618B" w:rsidRDefault="005A618B" w:rsidP="005A61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8B">
        <w:rPr>
          <w:rFonts w:ascii="Times New Roman" w:hAnsi="Times New Roman" w:cs="Times New Roman"/>
          <w:sz w:val="28"/>
          <w:szCs w:val="28"/>
        </w:rPr>
        <w:t xml:space="preserve">− воспитанники/все сотрудники – </w:t>
      </w:r>
      <w:r w:rsidR="00E915A7">
        <w:rPr>
          <w:rFonts w:ascii="Times New Roman" w:hAnsi="Times New Roman" w:cs="Times New Roman"/>
          <w:sz w:val="28"/>
          <w:szCs w:val="28"/>
        </w:rPr>
        <w:t>2,3</w:t>
      </w:r>
      <w:r w:rsidRPr="005A618B">
        <w:rPr>
          <w:rFonts w:ascii="Times New Roman" w:hAnsi="Times New Roman" w:cs="Times New Roman"/>
          <w:sz w:val="28"/>
          <w:szCs w:val="28"/>
        </w:rPr>
        <w:t>/1.</w:t>
      </w:r>
    </w:p>
    <w:p w:rsidR="00055C31" w:rsidRDefault="005A618B" w:rsidP="00055C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8B">
        <w:rPr>
          <w:rFonts w:ascii="Times New Roman" w:hAnsi="Times New Roman" w:cs="Times New Roman"/>
          <w:sz w:val="28"/>
          <w:szCs w:val="28"/>
        </w:rPr>
        <w:t>Курсы повышения квалификации в 20</w:t>
      </w:r>
      <w:r w:rsidR="002019FD">
        <w:rPr>
          <w:rFonts w:ascii="Times New Roman" w:hAnsi="Times New Roman" w:cs="Times New Roman"/>
          <w:sz w:val="28"/>
          <w:szCs w:val="28"/>
        </w:rPr>
        <w:t>20</w:t>
      </w:r>
      <w:r w:rsidRPr="005A618B">
        <w:rPr>
          <w:rFonts w:ascii="Times New Roman" w:hAnsi="Times New Roman" w:cs="Times New Roman"/>
          <w:sz w:val="28"/>
          <w:szCs w:val="28"/>
        </w:rPr>
        <w:t xml:space="preserve"> году прошли </w:t>
      </w:r>
      <w:r w:rsidR="00055C31">
        <w:rPr>
          <w:rFonts w:ascii="Times New Roman" w:hAnsi="Times New Roman" w:cs="Times New Roman"/>
          <w:sz w:val="28"/>
          <w:szCs w:val="28"/>
        </w:rPr>
        <w:t>2</w:t>
      </w:r>
      <w:r w:rsidRPr="005A618B">
        <w:rPr>
          <w:rFonts w:ascii="Times New Roman" w:hAnsi="Times New Roman" w:cs="Times New Roman"/>
          <w:sz w:val="28"/>
          <w:szCs w:val="28"/>
        </w:rPr>
        <w:t xml:space="preserve"> </w:t>
      </w:r>
      <w:r w:rsidR="00055C31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5A618B">
        <w:rPr>
          <w:rFonts w:ascii="Times New Roman" w:hAnsi="Times New Roman" w:cs="Times New Roman"/>
          <w:sz w:val="28"/>
          <w:szCs w:val="28"/>
        </w:rPr>
        <w:t xml:space="preserve">Детского сада, </w:t>
      </w:r>
      <w:r w:rsidR="00055C31">
        <w:rPr>
          <w:rFonts w:ascii="Times New Roman" w:hAnsi="Times New Roman" w:cs="Times New Roman"/>
          <w:sz w:val="28"/>
          <w:szCs w:val="28"/>
        </w:rPr>
        <w:t>в 2019 году 1 воспитатель.</w:t>
      </w:r>
      <w:r w:rsidR="00055C31">
        <w:rPr>
          <w:sz w:val="20"/>
          <w:szCs w:val="20"/>
        </w:rPr>
        <w:t xml:space="preserve">   </w:t>
      </w:r>
      <w:r w:rsidR="00055C31" w:rsidRPr="00055C31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055C31" w:rsidRPr="00055C31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="00055C31" w:rsidRPr="00055C31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55C31" w:rsidRPr="00055C31" w:rsidRDefault="00055C31" w:rsidP="00055C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C31" w:rsidRPr="00055C31" w:rsidRDefault="002019FD" w:rsidP="00055C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55C31" w:rsidRPr="00055C31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055C31" w:rsidRPr="00055C31" w:rsidRDefault="00055C31" w:rsidP="00055C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31">
        <w:rPr>
          <w:rFonts w:ascii="Times New Roman" w:hAnsi="Times New Roman" w:cs="Times New Roman"/>
          <w:sz w:val="28"/>
          <w:szCs w:val="28"/>
        </w:rPr>
        <w:t>В Детском саду библиотека является составной частью методической службы. Библиотечный фонд распола</w:t>
      </w:r>
      <w:r>
        <w:rPr>
          <w:rFonts w:ascii="Times New Roman" w:hAnsi="Times New Roman" w:cs="Times New Roman"/>
          <w:sz w:val="28"/>
          <w:szCs w:val="28"/>
        </w:rPr>
        <w:t xml:space="preserve">гается в </w:t>
      </w:r>
      <w:r w:rsidRPr="00055C31">
        <w:rPr>
          <w:rFonts w:ascii="Times New Roman" w:hAnsi="Times New Roman" w:cs="Times New Roman"/>
          <w:sz w:val="28"/>
          <w:szCs w:val="28"/>
        </w:rPr>
        <w:t>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</w:t>
      </w:r>
      <w:r w:rsidR="00484CBD">
        <w:rPr>
          <w:rFonts w:ascii="Times New Roman" w:hAnsi="Times New Roman" w:cs="Times New Roman"/>
          <w:sz w:val="28"/>
          <w:szCs w:val="28"/>
        </w:rPr>
        <w:t>турой,</w:t>
      </w:r>
      <w:r w:rsidRPr="00055C31">
        <w:rPr>
          <w:rFonts w:ascii="Times New Roman" w:hAnsi="Times New Roman" w:cs="Times New Roman"/>
          <w:sz w:val="28"/>
          <w:szCs w:val="28"/>
        </w:rPr>
        <w:t xml:space="preserve">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</w:t>
      </w:r>
      <w:r w:rsidRPr="00055C31">
        <w:rPr>
          <w:rFonts w:ascii="Times New Roman" w:hAnsi="Times New Roman" w:cs="Times New Roman"/>
          <w:sz w:val="28"/>
          <w:szCs w:val="28"/>
        </w:rPr>
        <w:lastRenderedPageBreak/>
        <w:t>рекомендованных для планирования воспитательно-образовательной работы в соответствии с обязательной частью ООП.</w:t>
      </w:r>
    </w:p>
    <w:p w:rsidR="00055C31" w:rsidRPr="00055C31" w:rsidRDefault="00055C31" w:rsidP="00055C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31">
        <w:rPr>
          <w:rFonts w:ascii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055C31" w:rsidRPr="00055C31" w:rsidRDefault="00055C31" w:rsidP="00055C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31">
        <w:rPr>
          <w:rFonts w:ascii="Times New Roman" w:hAnsi="Times New Roman" w:cs="Times New Roman"/>
          <w:sz w:val="28"/>
          <w:szCs w:val="28"/>
        </w:rPr>
        <w:t xml:space="preserve">− информационно-телекоммуникационное оборудование – </w:t>
      </w:r>
      <w:r>
        <w:rPr>
          <w:rFonts w:ascii="Times New Roman" w:hAnsi="Times New Roman" w:cs="Times New Roman"/>
          <w:sz w:val="28"/>
          <w:szCs w:val="28"/>
        </w:rPr>
        <w:t>1 компьютер</w:t>
      </w:r>
      <w:r w:rsidRPr="00055C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5C31">
        <w:rPr>
          <w:rFonts w:ascii="Times New Roman" w:hAnsi="Times New Roman" w:cs="Times New Roman"/>
          <w:sz w:val="28"/>
          <w:szCs w:val="28"/>
        </w:rPr>
        <w:t xml:space="preserve"> принтер,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5C31">
        <w:rPr>
          <w:rFonts w:ascii="Times New Roman" w:hAnsi="Times New Roman" w:cs="Times New Roman"/>
          <w:sz w:val="28"/>
          <w:szCs w:val="28"/>
        </w:rPr>
        <w:t xml:space="preserve"> DVD-плеер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C31" w:rsidRPr="00055C31" w:rsidRDefault="00055C31" w:rsidP="00055C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31">
        <w:rPr>
          <w:rFonts w:ascii="Times New Roman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proofErr w:type="spellStart"/>
      <w:r w:rsidRPr="00055C31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055C31">
        <w:rPr>
          <w:rFonts w:ascii="Times New Roman" w:hAnsi="Times New Roman" w:cs="Times New Roman"/>
          <w:sz w:val="28"/>
          <w:szCs w:val="28"/>
        </w:rPr>
        <w:t>, фото-, видеоматериалами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25B" w:rsidRPr="00055C31" w:rsidRDefault="0039325B" w:rsidP="00055C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5B" w:rsidRDefault="002019FD" w:rsidP="0039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9325B" w:rsidRPr="003932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325B" w:rsidRPr="0039325B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D137D3" w:rsidRPr="0039325B" w:rsidRDefault="00D137D3" w:rsidP="00393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5B" w:rsidRPr="0039325B" w:rsidRDefault="0039325B" w:rsidP="003932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5B">
        <w:rPr>
          <w:rFonts w:ascii="Times New Roman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39325B" w:rsidRPr="0039325B" w:rsidRDefault="0039325B" w:rsidP="003932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5B">
        <w:rPr>
          <w:rFonts w:ascii="Times New Roman" w:hAnsi="Times New Roman" w:cs="Times New Roman"/>
          <w:sz w:val="28"/>
          <w:szCs w:val="28"/>
        </w:rPr>
        <w:t xml:space="preserve">− групповые помещения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325B">
        <w:rPr>
          <w:rFonts w:ascii="Times New Roman" w:hAnsi="Times New Roman" w:cs="Times New Roman"/>
          <w:sz w:val="28"/>
          <w:szCs w:val="28"/>
        </w:rPr>
        <w:t>;</w:t>
      </w:r>
    </w:p>
    <w:p w:rsidR="0039325B" w:rsidRPr="0039325B" w:rsidRDefault="0039325B" w:rsidP="003932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5B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39325B" w:rsidRPr="0039325B" w:rsidRDefault="0039325B" w:rsidP="003932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5B">
        <w:rPr>
          <w:rFonts w:ascii="Times New Roman" w:hAnsi="Times New Roman" w:cs="Times New Roman"/>
          <w:sz w:val="28"/>
          <w:szCs w:val="28"/>
        </w:rPr>
        <w:t>− музыкальный зал – 1;</w:t>
      </w:r>
    </w:p>
    <w:p w:rsidR="0039325B" w:rsidRPr="0039325B" w:rsidRDefault="0039325B" w:rsidP="003932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5B">
        <w:rPr>
          <w:rFonts w:ascii="Times New Roman" w:hAnsi="Times New Roman" w:cs="Times New Roman"/>
          <w:sz w:val="28"/>
          <w:szCs w:val="28"/>
        </w:rPr>
        <w:t>− физкультурный зал – 1;</w:t>
      </w:r>
    </w:p>
    <w:p w:rsidR="0039325B" w:rsidRPr="0039325B" w:rsidRDefault="0039325B" w:rsidP="003932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5B">
        <w:rPr>
          <w:rFonts w:ascii="Times New Roman" w:hAnsi="Times New Roman" w:cs="Times New Roman"/>
          <w:sz w:val="28"/>
          <w:szCs w:val="28"/>
        </w:rPr>
        <w:t>− пищеблок – 1;</w:t>
      </w:r>
    </w:p>
    <w:p w:rsidR="0039325B" w:rsidRDefault="0039325B" w:rsidP="003932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5B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B93C34" w:rsidRPr="00B93C34" w:rsidRDefault="00B93C34" w:rsidP="00B93C34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C3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137D3" w:rsidRDefault="00D137D3" w:rsidP="00D137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1063">
        <w:rPr>
          <w:rFonts w:ascii="Times New Roman" w:hAnsi="Times New Roman" w:cs="Times New Roman"/>
          <w:sz w:val="28"/>
          <w:szCs w:val="28"/>
        </w:rPr>
        <w:t>В группах созданы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имеются музыкальные, театрализованные уголки для творческого развития.</w:t>
      </w:r>
      <w:proofErr w:type="gramEnd"/>
      <w:r w:rsidRPr="00501063">
        <w:rPr>
          <w:rFonts w:ascii="Times New Roman" w:hAnsi="Times New Roman" w:cs="Times New Roman"/>
          <w:sz w:val="28"/>
          <w:szCs w:val="28"/>
        </w:rPr>
        <w:t xml:space="preserve"> Групповые помещения обеспечены мебелью и игровым оборудованием в достаточном количестве. Предметно – развивающая среда создана в соответствии с интересами и потребностями детей, реализуемой программой и детскими видами деятельности и включает: </w:t>
      </w:r>
    </w:p>
    <w:p w:rsidR="0039325B" w:rsidRDefault="0039325B" w:rsidP="003932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5B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137D3" w:rsidRDefault="00D137D3" w:rsidP="00D137D3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>• 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деятельности и ознакомлению с окружающим миром;</w:t>
      </w:r>
    </w:p>
    <w:p w:rsidR="00D137D3" w:rsidRDefault="00D137D3" w:rsidP="00D137D3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lastRenderedPageBreak/>
        <w:t xml:space="preserve"> • развивающие зоны по видам деятельности в групповых помещениях. Мебель подбирается по ростовым показателям и в соответствии с требованиями СанПиН.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 Цветовой дизайн и оформление помогают сенсорному развитию дошкольников, создают дополнительные зрительные горизонты. Для развития у детей сенсорных способностей в группах достаточное количество материала: игры, игрушки и пособия для развития слухового и зрительного внимания, осязания, обоняния. Также находится материал для развития мелкой моторики руки (вкладыши, пирамидки, матрёшки,</w:t>
      </w:r>
      <w:r>
        <w:rPr>
          <w:rFonts w:ascii="Times New Roman" w:hAnsi="Times New Roman" w:cs="Times New Roman"/>
          <w:sz w:val="28"/>
          <w:szCs w:val="28"/>
        </w:rPr>
        <w:t xml:space="preserve"> шнуровки). Развивающую среду Детского сада</w:t>
      </w:r>
      <w:r w:rsidRPr="00501063">
        <w:rPr>
          <w:rFonts w:ascii="Times New Roman" w:hAnsi="Times New Roman" w:cs="Times New Roman"/>
          <w:sz w:val="28"/>
          <w:szCs w:val="28"/>
        </w:rPr>
        <w:t xml:space="preserve"> дополняет экологический уголок. </w:t>
      </w:r>
    </w:p>
    <w:p w:rsidR="00F2278B" w:rsidRDefault="00F2278B" w:rsidP="00F2278B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В экологическом уголке следующие зоны: </w:t>
      </w:r>
    </w:p>
    <w:p w:rsidR="00F2278B" w:rsidRDefault="00F2278B" w:rsidP="00F2278B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• уголок природы (комнатные растения); </w:t>
      </w:r>
    </w:p>
    <w:p w:rsidR="00F2278B" w:rsidRDefault="00F2278B" w:rsidP="00F2278B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• обучающая (развивающие игры, видеотека, «полочка умных книг», материалы для </w:t>
      </w:r>
      <w:proofErr w:type="spellStart"/>
      <w:r w:rsidRPr="0050106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5010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37D3" w:rsidRPr="00F2278B" w:rsidRDefault="00F2278B" w:rsidP="00F2278B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>Для удобства работы педагогами оформлены паспорта растений</w:t>
      </w:r>
      <w:proofErr w:type="gramStart"/>
      <w:r w:rsidRPr="005010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1063">
        <w:rPr>
          <w:rFonts w:ascii="Times New Roman" w:hAnsi="Times New Roman" w:cs="Times New Roman"/>
          <w:sz w:val="28"/>
          <w:szCs w:val="28"/>
        </w:rPr>
        <w:t xml:space="preserve"> Экологический уголок – прекрасное место для организации наблюдений. Знакомства с особенностями жизни растений</w:t>
      </w:r>
      <w:proofErr w:type="gramStart"/>
      <w:r w:rsidRPr="005010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1063">
        <w:rPr>
          <w:rFonts w:ascii="Times New Roman" w:hAnsi="Times New Roman" w:cs="Times New Roman"/>
          <w:sz w:val="28"/>
          <w:szCs w:val="28"/>
        </w:rPr>
        <w:t xml:space="preserve"> способствующее общему развитию детей. Систематическое посещение экологической зоны содействуют формированию экологически грамотного поведения детей в природе.</w:t>
      </w:r>
    </w:p>
    <w:p w:rsidR="00A1429A" w:rsidRDefault="0039325B" w:rsidP="003932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5B">
        <w:rPr>
          <w:rFonts w:ascii="Times New Roman" w:hAnsi="Times New Roman" w:cs="Times New Roman"/>
          <w:sz w:val="28"/>
          <w:szCs w:val="28"/>
        </w:rPr>
        <w:t>В 20</w:t>
      </w:r>
      <w:r w:rsidR="002019FD">
        <w:rPr>
          <w:rFonts w:ascii="Times New Roman" w:hAnsi="Times New Roman" w:cs="Times New Roman"/>
          <w:sz w:val="28"/>
          <w:szCs w:val="28"/>
        </w:rPr>
        <w:t>20</w:t>
      </w:r>
      <w:r w:rsidRPr="0039325B">
        <w:rPr>
          <w:rFonts w:ascii="Times New Roman" w:hAnsi="Times New Roman" w:cs="Times New Roman"/>
          <w:sz w:val="28"/>
          <w:szCs w:val="28"/>
        </w:rPr>
        <w:t xml:space="preserve"> году Детский сад провел текущий ремонт </w:t>
      </w:r>
      <w:r w:rsidR="00A1429A">
        <w:rPr>
          <w:rFonts w:ascii="Times New Roman" w:hAnsi="Times New Roman" w:cs="Times New Roman"/>
          <w:sz w:val="28"/>
          <w:szCs w:val="28"/>
        </w:rPr>
        <w:t>2</w:t>
      </w:r>
      <w:r w:rsidRPr="0039325B">
        <w:rPr>
          <w:rFonts w:ascii="Times New Roman" w:hAnsi="Times New Roman" w:cs="Times New Roman"/>
          <w:sz w:val="28"/>
          <w:szCs w:val="28"/>
        </w:rPr>
        <w:t xml:space="preserve"> групп, 2 спальных помещений, коридоров 1 и 2 этаже</w:t>
      </w:r>
      <w:r w:rsidR="00A1429A">
        <w:rPr>
          <w:rFonts w:ascii="Times New Roman" w:hAnsi="Times New Roman" w:cs="Times New Roman"/>
          <w:sz w:val="28"/>
          <w:szCs w:val="28"/>
        </w:rPr>
        <w:t xml:space="preserve">й, пищеблока. </w:t>
      </w:r>
    </w:p>
    <w:p w:rsidR="0039325B" w:rsidRDefault="0039325B" w:rsidP="003932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5B"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A00EAC" w:rsidRDefault="00A00EAC" w:rsidP="003932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9A" w:rsidRPr="0039325B" w:rsidRDefault="00A1429A" w:rsidP="003932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AC" w:rsidRDefault="002019FD" w:rsidP="00A00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F75BAC" w:rsidRPr="00B55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AC">
        <w:rPr>
          <w:rFonts w:ascii="Times New Roman" w:hAnsi="Times New Roman" w:cs="Times New Roman"/>
          <w:b/>
          <w:sz w:val="28"/>
          <w:szCs w:val="28"/>
        </w:rPr>
        <w:t>.</w:t>
      </w:r>
      <w:r w:rsidR="00A00EAC" w:rsidRPr="00B55386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</w:t>
      </w:r>
    </w:p>
    <w:p w:rsidR="00A00EAC" w:rsidRDefault="00A00EAC" w:rsidP="00A00EAC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Обеспечение</w:t>
      </w:r>
      <w:r w:rsidRPr="00B55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063">
        <w:rPr>
          <w:rFonts w:ascii="Times New Roman" w:hAnsi="Times New Roman" w:cs="Times New Roman"/>
          <w:sz w:val="28"/>
          <w:szCs w:val="28"/>
        </w:rPr>
        <w:t>безопасности в Д</w:t>
      </w:r>
      <w:r>
        <w:rPr>
          <w:rFonts w:ascii="Times New Roman" w:hAnsi="Times New Roman" w:cs="Times New Roman"/>
          <w:sz w:val="28"/>
          <w:szCs w:val="28"/>
        </w:rPr>
        <w:t xml:space="preserve">етском  саду </w:t>
      </w:r>
      <w:r w:rsidRPr="00501063">
        <w:rPr>
          <w:rFonts w:ascii="Times New Roman" w:hAnsi="Times New Roman" w:cs="Times New Roman"/>
          <w:sz w:val="28"/>
          <w:szCs w:val="28"/>
        </w:rPr>
        <w:t xml:space="preserve">происходит в соответствии с современными требованиями по следующим направлениям: </w:t>
      </w:r>
    </w:p>
    <w:p w:rsidR="00A00EAC" w:rsidRDefault="00A00EAC" w:rsidP="00A00EAC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• Охрана жизни и здоровья детей, </w:t>
      </w:r>
    </w:p>
    <w:p w:rsidR="00A00EAC" w:rsidRDefault="00A00EAC" w:rsidP="00A00EAC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• Противопожарная и техногенная безопасность, </w:t>
      </w:r>
    </w:p>
    <w:p w:rsidR="00A00EAC" w:rsidRDefault="00A00EAC" w:rsidP="00A00EAC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lastRenderedPageBreak/>
        <w:t xml:space="preserve">• Предупреждение дорожно-транспортного травматизма, </w:t>
      </w:r>
    </w:p>
    <w:p w:rsidR="00A00EAC" w:rsidRDefault="00A00EAC" w:rsidP="00A00EAC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>• Обеспечение безопасности и усиление бдительности при угрозе террористических актов</w:t>
      </w:r>
    </w:p>
    <w:p w:rsidR="00A00EAC" w:rsidRDefault="00A00EAC" w:rsidP="00A00EAC">
      <w:pPr>
        <w:rPr>
          <w:rFonts w:ascii="Times New Roman" w:hAnsi="Times New Roman" w:cs="Times New Roman"/>
          <w:sz w:val="28"/>
          <w:szCs w:val="28"/>
        </w:rPr>
      </w:pPr>
      <w:r w:rsidRPr="00501063">
        <w:rPr>
          <w:rFonts w:ascii="Times New Roman" w:hAnsi="Times New Roman" w:cs="Times New Roman"/>
          <w:sz w:val="28"/>
          <w:szCs w:val="28"/>
        </w:rPr>
        <w:t xml:space="preserve"> В детском сад</w:t>
      </w:r>
      <w:r w:rsidR="00955103">
        <w:rPr>
          <w:rFonts w:ascii="Times New Roman" w:hAnsi="Times New Roman" w:cs="Times New Roman"/>
          <w:sz w:val="28"/>
          <w:szCs w:val="28"/>
        </w:rPr>
        <w:t>у разработан паспорт антитеррори</w:t>
      </w:r>
      <w:r w:rsidRPr="00501063">
        <w:rPr>
          <w:rFonts w:ascii="Times New Roman" w:hAnsi="Times New Roman" w:cs="Times New Roman"/>
          <w:sz w:val="28"/>
          <w:szCs w:val="28"/>
        </w:rPr>
        <w:t>стической защищенности</w:t>
      </w:r>
      <w:proofErr w:type="gramStart"/>
      <w:r w:rsidRPr="005010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1063">
        <w:rPr>
          <w:rFonts w:ascii="Times New Roman" w:hAnsi="Times New Roman" w:cs="Times New Roman"/>
          <w:sz w:val="28"/>
          <w:szCs w:val="28"/>
        </w:rPr>
        <w:t xml:space="preserve"> установлена пожарная сигнализация.</w:t>
      </w:r>
    </w:p>
    <w:p w:rsidR="00A00EAC" w:rsidRDefault="00FF426B" w:rsidP="00A0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EAC" w:rsidRPr="00F2278B">
        <w:rPr>
          <w:rFonts w:ascii="Times New Roman" w:hAnsi="Times New Roman" w:cs="Times New Roman"/>
          <w:sz w:val="28"/>
          <w:szCs w:val="28"/>
        </w:rPr>
        <w:t>Обеспечение безопасности функционирования Д</w:t>
      </w:r>
      <w:r w:rsidR="00A00EAC">
        <w:rPr>
          <w:rFonts w:ascii="Times New Roman" w:hAnsi="Times New Roman" w:cs="Times New Roman"/>
          <w:sz w:val="28"/>
          <w:szCs w:val="28"/>
        </w:rPr>
        <w:t xml:space="preserve">етского сада </w:t>
      </w:r>
      <w:r w:rsidR="00A00EAC" w:rsidRPr="00501063">
        <w:rPr>
          <w:rFonts w:ascii="Times New Roman" w:hAnsi="Times New Roman" w:cs="Times New Roman"/>
          <w:sz w:val="28"/>
          <w:szCs w:val="28"/>
        </w:rPr>
        <w:t xml:space="preserve"> проводится в 3-х направлениях: работа с детьми, работа с родителями, работа с педагогами. Два раза в год в Д</w:t>
      </w:r>
      <w:r w:rsidR="00A00EAC">
        <w:rPr>
          <w:rFonts w:ascii="Times New Roman" w:hAnsi="Times New Roman" w:cs="Times New Roman"/>
          <w:sz w:val="28"/>
          <w:szCs w:val="28"/>
        </w:rPr>
        <w:t>етском саду</w:t>
      </w:r>
      <w:r w:rsidR="00A00EAC" w:rsidRPr="00501063">
        <w:rPr>
          <w:rFonts w:ascii="Times New Roman" w:hAnsi="Times New Roman" w:cs="Times New Roman"/>
          <w:sz w:val="28"/>
          <w:szCs w:val="28"/>
        </w:rPr>
        <w:t xml:space="preserve"> проводятся тренировочные учения с участием взрослых и детей. Систе</w:t>
      </w:r>
      <w:r w:rsidR="00A00EAC">
        <w:rPr>
          <w:rFonts w:ascii="Times New Roman" w:hAnsi="Times New Roman" w:cs="Times New Roman"/>
          <w:sz w:val="28"/>
          <w:szCs w:val="28"/>
        </w:rPr>
        <w:t xml:space="preserve">ма организации безопасности в Детском саду </w:t>
      </w:r>
      <w:r w:rsidR="00A00EAC" w:rsidRPr="00501063">
        <w:rPr>
          <w:rFonts w:ascii="Times New Roman" w:hAnsi="Times New Roman" w:cs="Times New Roman"/>
          <w:sz w:val="28"/>
          <w:szCs w:val="28"/>
        </w:rPr>
        <w:t xml:space="preserve">предполагает периодическое знакомство сотрудников с должностными инструкциями и инструкциями по охране труда, что фиксируется в соответствующих журналах. </w:t>
      </w:r>
    </w:p>
    <w:p w:rsidR="00A00EAC" w:rsidRDefault="00FF426B" w:rsidP="00A0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EAC" w:rsidRPr="00501063">
        <w:rPr>
          <w:rFonts w:ascii="Times New Roman" w:hAnsi="Times New Roman" w:cs="Times New Roman"/>
          <w:sz w:val="28"/>
          <w:szCs w:val="28"/>
        </w:rPr>
        <w:t>В Д</w:t>
      </w:r>
      <w:r w:rsidR="00A00EAC">
        <w:rPr>
          <w:rFonts w:ascii="Times New Roman" w:hAnsi="Times New Roman" w:cs="Times New Roman"/>
          <w:sz w:val="28"/>
          <w:szCs w:val="28"/>
        </w:rPr>
        <w:t>етском саду</w:t>
      </w:r>
      <w:r w:rsidR="00A00EAC" w:rsidRPr="00501063">
        <w:rPr>
          <w:rFonts w:ascii="Times New Roman" w:hAnsi="Times New Roman" w:cs="Times New Roman"/>
          <w:sz w:val="28"/>
          <w:szCs w:val="28"/>
        </w:rPr>
        <w:t xml:space="preserve"> имеются инструкции по охране труда, чрезвычайным</w:t>
      </w:r>
      <w:r>
        <w:rPr>
          <w:rFonts w:ascii="Times New Roman" w:hAnsi="Times New Roman" w:cs="Times New Roman"/>
          <w:sz w:val="28"/>
          <w:szCs w:val="28"/>
        </w:rPr>
        <w:t xml:space="preserve"> ситуациям, </w:t>
      </w:r>
      <w:r w:rsidR="00A00EAC" w:rsidRPr="00501063">
        <w:rPr>
          <w:rFonts w:ascii="Times New Roman" w:hAnsi="Times New Roman" w:cs="Times New Roman"/>
          <w:sz w:val="28"/>
          <w:szCs w:val="28"/>
        </w:rPr>
        <w:t>действию персонала по время пожара и противопожарные, охране жизни и здоровь</w:t>
      </w:r>
      <w:r w:rsidR="00A00EAC">
        <w:rPr>
          <w:rFonts w:ascii="Times New Roman" w:hAnsi="Times New Roman" w:cs="Times New Roman"/>
          <w:sz w:val="28"/>
          <w:szCs w:val="28"/>
        </w:rPr>
        <w:t>я детей, утвержденные приказом директора школы</w:t>
      </w:r>
      <w:r w:rsidR="00A00EAC" w:rsidRPr="00501063">
        <w:rPr>
          <w:rFonts w:ascii="Times New Roman" w:hAnsi="Times New Roman" w:cs="Times New Roman"/>
          <w:sz w:val="28"/>
          <w:szCs w:val="28"/>
        </w:rPr>
        <w:t>. Систематически проводится осмотр территории и здания Д</w:t>
      </w:r>
      <w:r w:rsidR="00A00EAC">
        <w:rPr>
          <w:rFonts w:ascii="Times New Roman" w:hAnsi="Times New Roman" w:cs="Times New Roman"/>
          <w:sz w:val="28"/>
          <w:szCs w:val="28"/>
        </w:rPr>
        <w:t>етского сада</w:t>
      </w:r>
      <w:r w:rsidR="00A00EAC" w:rsidRPr="00501063">
        <w:rPr>
          <w:rFonts w:ascii="Times New Roman" w:hAnsi="Times New Roman" w:cs="Times New Roman"/>
          <w:sz w:val="28"/>
          <w:szCs w:val="28"/>
        </w:rPr>
        <w:t>, проверка пожарной сигнализации. По результатам данных проверок составляется акт готовности Д</w:t>
      </w:r>
      <w:r w:rsidR="00A00EAC">
        <w:rPr>
          <w:rFonts w:ascii="Times New Roman" w:hAnsi="Times New Roman" w:cs="Times New Roman"/>
          <w:sz w:val="28"/>
          <w:szCs w:val="28"/>
        </w:rPr>
        <w:t>етского сада</w:t>
      </w:r>
      <w:r w:rsidR="00A00EAC" w:rsidRPr="00501063">
        <w:rPr>
          <w:rFonts w:ascii="Times New Roman" w:hAnsi="Times New Roman" w:cs="Times New Roman"/>
          <w:sz w:val="28"/>
          <w:szCs w:val="28"/>
        </w:rPr>
        <w:t xml:space="preserve"> к новому учебному году. Образовательный процесс предполагает знакомство детей с правилами безопасной жизнедеятельности, поэтому в течение года педагогами проводятся занятия, беседы, экскурсии, игры, досуги по ознакомлению детей с правилами безопасного поведения на дорогах и в быту. Имеется необходимая методическая литературы. В групповых комнатах оборудованы игровые центры безопасности, которые объединяют уголок по правилам дорожного движения и по пожарной безопасности. Информационный материал периодически пополняется и обновляется. Работа с родителями носит профилактических характер и проводится в форме консультаций, семинаров, совместных праздников др. За 20</w:t>
      </w:r>
      <w:r w:rsidR="009B5A8B">
        <w:rPr>
          <w:rFonts w:ascii="Times New Roman" w:hAnsi="Times New Roman" w:cs="Times New Roman"/>
          <w:sz w:val="28"/>
          <w:szCs w:val="28"/>
        </w:rPr>
        <w:t>19-2020</w:t>
      </w:r>
      <w:r w:rsidR="00A00EAC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A00EAC" w:rsidRPr="00501063">
        <w:rPr>
          <w:rFonts w:ascii="Times New Roman" w:hAnsi="Times New Roman" w:cs="Times New Roman"/>
          <w:sz w:val="28"/>
          <w:szCs w:val="28"/>
        </w:rPr>
        <w:t xml:space="preserve"> год в Д</w:t>
      </w:r>
      <w:r w:rsidR="00A00EAC">
        <w:rPr>
          <w:rFonts w:ascii="Times New Roman" w:hAnsi="Times New Roman" w:cs="Times New Roman"/>
          <w:sz w:val="28"/>
          <w:szCs w:val="28"/>
        </w:rPr>
        <w:t xml:space="preserve">етском саду </w:t>
      </w:r>
      <w:r w:rsidR="00A00EAC" w:rsidRPr="00501063">
        <w:rPr>
          <w:rFonts w:ascii="Times New Roman" w:hAnsi="Times New Roman" w:cs="Times New Roman"/>
          <w:sz w:val="28"/>
          <w:szCs w:val="28"/>
        </w:rPr>
        <w:t xml:space="preserve"> не зафиксированы случаи</w:t>
      </w:r>
      <w:r w:rsidR="00A00EAC">
        <w:rPr>
          <w:rFonts w:ascii="Times New Roman" w:hAnsi="Times New Roman" w:cs="Times New Roman"/>
          <w:sz w:val="28"/>
          <w:szCs w:val="28"/>
        </w:rPr>
        <w:t xml:space="preserve"> травматизма детей, пожара</w:t>
      </w:r>
      <w:proofErr w:type="gramStart"/>
      <w:r w:rsidR="00A00E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429A" w:rsidRDefault="00A1429A" w:rsidP="003E674D">
      <w:pPr>
        <w:rPr>
          <w:rFonts w:ascii="Times New Roman" w:hAnsi="Times New Roman" w:cs="Times New Roman"/>
        </w:rPr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1460"/>
        <w:gridCol w:w="5880"/>
        <w:gridCol w:w="2920"/>
      </w:tblGrid>
      <w:tr w:rsidR="00A1429A" w:rsidRPr="00A1429A" w:rsidTr="00A1429A">
        <w:trPr>
          <w:trHeight w:val="10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bookmarkStart w:id="1" w:name="RANGE!A1"/>
            <w:r w:rsidRPr="00A142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A142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A142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/п</w:t>
            </w:r>
            <w:bookmarkEnd w:id="1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7A1A63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A1A6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Показатели деятельности  дошкольного структурного подразделения  МБОУ "СОШ  с. Симоновка Калининского района Саратовской области"- детский сад К</w:t>
            </w:r>
            <w:r w:rsidRPr="007A1A63">
              <w:rPr>
                <w:rFonts w:ascii="Arial" w:eastAsia="Times New Roman" w:hAnsi="Arial" w:cs="Arial"/>
                <w:b/>
                <w:sz w:val="21"/>
                <w:szCs w:val="21"/>
              </w:rPr>
              <w:t>од- 215</w:t>
            </w:r>
            <w:r w:rsidRPr="007A1A6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Единица измерения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7A1A63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A1A63">
              <w:rPr>
                <w:rFonts w:ascii="Arial" w:eastAsia="Times New Roman" w:hAnsi="Arial" w:cs="Arial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A1429A" w:rsidRPr="00A1429A" w:rsidTr="00A1429A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E915A7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 w:rsidR="00A1429A"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1.1.1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</w:t>
            </w:r>
            <w:proofErr w:type="gramStart"/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режиме полного дня</w:t>
            </w:r>
            <w:proofErr w:type="gramEnd"/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(8-12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E915A7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 w:rsidR="00A1429A"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режиме кратковременного пребывания (3-5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семейной дошкольной группе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</w:t>
            </w:r>
          </w:p>
        </w:tc>
      </w:tr>
      <w:tr w:rsidR="00A1429A" w:rsidRPr="00A1429A" w:rsidTr="00A1429A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DD223B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</w:rPr>
            </w:pPr>
            <w:r w:rsidRPr="00DD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</w:t>
            </w:r>
          </w:p>
        </w:tc>
      </w:tr>
      <w:tr w:rsidR="00DD223B" w:rsidRPr="00A1429A" w:rsidTr="00A1429A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3B" w:rsidRPr="00A1429A" w:rsidRDefault="00DD223B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3B" w:rsidRPr="00A1429A" w:rsidRDefault="00DD223B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Общая численность воспитанников в возрасте до 3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3B" w:rsidRPr="007A1A63" w:rsidRDefault="007A1A63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A1A63">
              <w:rPr>
                <w:rFonts w:ascii="Arial" w:eastAsia="Times New Roman" w:hAnsi="Arial" w:cs="Arial"/>
                <w:sz w:val="21"/>
                <w:szCs w:val="21"/>
              </w:rPr>
              <w:t>3</w:t>
            </w:r>
            <w:r w:rsidR="00DD223B" w:rsidRPr="007A1A63">
              <w:rPr>
                <w:rFonts w:ascii="Arial" w:eastAsia="Times New Roman" w:hAnsi="Arial" w:cs="Arial"/>
                <w:sz w:val="21"/>
                <w:szCs w:val="21"/>
              </w:rPr>
              <w:t xml:space="preserve"> человек</w:t>
            </w:r>
            <w:r w:rsidR="003D2810" w:rsidRPr="007A1A63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DD223B" w:rsidRPr="00A1429A" w:rsidTr="000F183A">
        <w:trPr>
          <w:trHeight w:val="58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3B" w:rsidRDefault="00DD223B"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1.3.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3A" w:rsidRPr="000F183A" w:rsidRDefault="00DD223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Общая численность воспитанников в возрасте</w:t>
            </w:r>
            <w:r w:rsidRPr="00B137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 3 до 8</w:t>
            </w:r>
            <w:r w:rsidR="000F18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3B" w:rsidRPr="007A1A63" w:rsidRDefault="00DD223B" w:rsidP="007A1A63">
            <w:r w:rsidRPr="007A1A63">
              <w:rPr>
                <w:rFonts w:ascii="Arial" w:eastAsia="Times New Roman" w:hAnsi="Arial" w:cs="Arial"/>
                <w:sz w:val="21"/>
                <w:szCs w:val="21"/>
              </w:rPr>
              <w:t xml:space="preserve">           </w:t>
            </w:r>
            <w:r w:rsidR="007A1A63" w:rsidRPr="007A1A63">
              <w:rPr>
                <w:rFonts w:ascii="Arial" w:eastAsia="Times New Roman" w:hAnsi="Arial" w:cs="Arial"/>
                <w:sz w:val="21"/>
                <w:szCs w:val="21"/>
              </w:rPr>
              <w:t>22</w:t>
            </w:r>
            <w:r w:rsidRPr="007A1A63">
              <w:rPr>
                <w:rFonts w:ascii="Arial" w:eastAsia="Times New Roman" w:hAnsi="Arial" w:cs="Arial"/>
                <w:sz w:val="21"/>
                <w:szCs w:val="21"/>
              </w:rPr>
              <w:t xml:space="preserve"> человек</w:t>
            </w:r>
            <w:r w:rsidR="007A1A63" w:rsidRPr="007A1A63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A1429A" w:rsidRPr="00A1429A" w:rsidTr="00A1429A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931E1E" w:rsidRDefault="00E915A7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A1429A" w:rsidRPr="00931E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человек/100%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1.4.1.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</w:t>
            </w:r>
            <w:proofErr w:type="gramStart"/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режиме полного дня</w:t>
            </w:r>
            <w:proofErr w:type="gramEnd"/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(8-12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E915A7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 w:rsidR="00A1429A"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человек/100%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1.4.2.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режиме продленного дня (12-14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человек/0 %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1.4.3.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режиме круглосуточного пребывания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человек/0 %</w:t>
            </w:r>
          </w:p>
        </w:tc>
      </w:tr>
      <w:tr w:rsidR="00A1429A" w:rsidRPr="00A1429A" w:rsidTr="00A1429A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человек/0 %</w:t>
            </w:r>
          </w:p>
        </w:tc>
      </w:tr>
      <w:tr w:rsidR="00A1429A" w:rsidRPr="00A1429A" w:rsidTr="00A1429A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1.5.1.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человек/0 %</w:t>
            </w:r>
          </w:p>
        </w:tc>
      </w:tr>
      <w:tr w:rsidR="00A1429A" w:rsidRPr="00A1429A" w:rsidTr="00A1429A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1.5.2.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человек/100%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1.5.3.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присмотру и уходу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человек/0%</w:t>
            </w:r>
          </w:p>
        </w:tc>
      </w:tr>
      <w:tr w:rsidR="00A1429A" w:rsidRPr="00A1429A" w:rsidTr="00A1429A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1.6.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дней</w:t>
            </w:r>
          </w:p>
        </w:tc>
      </w:tr>
      <w:tr w:rsidR="00A1429A" w:rsidRPr="00A1429A" w:rsidTr="00A1429A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1.7.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186577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r w:rsidR="00A1429A"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человека</w:t>
            </w:r>
          </w:p>
        </w:tc>
      </w:tr>
      <w:tr w:rsidR="00A1429A" w:rsidRPr="00A1429A" w:rsidTr="00A1429A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1.7.1.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E915A7" w:rsidP="00E9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="00A1429A"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человека/</w:t>
            </w:r>
            <w:r w:rsidR="001865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75</w:t>
            </w:r>
            <w:r w:rsid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</w:tr>
      <w:tr w:rsidR="00A1429A" w:rsidRPr="00A1429A" w:rsidTr="00A1429A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1.7.2.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E915A7" w:rsidP="00E9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="00A1429A"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человека 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75</w:t>
            </w:r>
            <w:r w:rsid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</w:tr>
      <w:tr w:rsidR="00A1429A" w:rsidRPr="00A1429A" w:rsidTr="00A1429A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1.7.3.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E915A7" w:rsidP="00186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человек</w:t>
            </w:r>
            <w:r w:rsidR="00A1429A"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  <w:r w:rsid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</w:tr>
      <w:tr w:rsidR="00A1429A" w:rsidRPr="00A1429A" w:rsidTr="00A1429A">
        <w:trPr>
          <w:trHeight w:val="10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1.7.4.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186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человек</w:t>
            </w: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r w:rsidR="001865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</w:tr>
      <w:tr w:rsidR="00A1429A" w:rsidRPr="00A1429A" w:rsidTr="00A1429A">
        <w:trPr>
          <w:trHeight w:val="10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1.8.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человек/0 %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1.8.1.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Высшая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человек/0 %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1.8.2.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Первая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человек/0 %</w:t>
            </w:r>
          </w:p>
        </w:tc>
      </w:tr>
      <w:tr w:rsidR="00A1429A" w:rsidRPr="00A1429A" w:rsidTr="00A1429A">
        <w:trPr>
          <w:trHeight w:val="10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1.9.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человек/%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1.9.1.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 5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  <w:r w:rsidR="00F546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0 </w:t>
            </w: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человек/0 %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1.9.2.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Свыше 30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человек/0 %</w:t>
            </w:r>
          </w:p>
        </w:tc>
      </w:tr>
      <w:tr w:rsidR="00A1429A" w:rsidRPr="00A1429A" w:rsidTr="00A1429A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1.10.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 /0 %</w:t>
            </w:r>
          </w:p>
        </w:tc>
      </w:tr>
      <w:tr w:rsidR="00A1429A" w:rsidRPr="00A1429A" w:rsidTr="00A1429A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человек/0 %</w:t>
            </w:r>
          </w:p>
        </w:tc>
      </w:tr>
      <w:tr w:rsidR="00A1429A" w:rsidRPr="00A1429A" w:rsidTr="00A1429A">
        <w:trPr>
          <w:trHeight w:val="21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E915A7" w:rsidP="00E9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человека 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</w:tr>
      <w:tr w:rsidR="00A1429A" w:rsidRPr="00A1429A" w:rsidTr="00A1429A">
        <w:trPr>
          <w:trHeight w:val="18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F54603" w:rsidP="00F54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r w:rsidR="00A1429A"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человека 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  <w:r w:rsidR="00A1429A"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</w:tr>
      <w:tr w:rsidR="00A1429A" w:rsidRPr="00A1429A" w:rsidTr="00A1429A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E9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человек/</w:t>
            </w:r>
            <w:r w:rsidR="00E915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A1429A" w:rsidRPr="00A1429A" w:rsidTr="00A1429A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1.15.1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Музыкального руководителя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1.15.2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Инструктора по физической культуре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1.15.3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Учителя-логопеда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1.15.4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Логопеда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1.15.5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Учителя- дефектолога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1.15.6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Педагога-психолога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Инфраструктура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DD223B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DD223B" w:rsidRPr="00A1429A" w:rsidTr="00DD223B">
        <w:trPr>
          <w:trHeight w:val="77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3B" w:rsidRPr="00A1429A" w:rsidRDefault="000F183A" w:rsidP="000F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</w:t>
            </w:r>
            <w:r w:rsidR="00DD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3B" w:rsidRPr="00DD223B" w:rsidRDefault="00DD223B" w:rsidP="00DD223B">
            <w:pPr>
              <w:rPr>
                <w:rFonts w:ascii="Times New Roman" w:hAnsi="Times New Roman" w:cs="Times New Roman"/>
              </w:rPr>
            </w:pPr>
            <w:r w:rsidRPr="00DD22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3B" w:rsidRPr="00DD223B" w:rsidRDefault="00DD223B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11,05 кв.м.</w:t>
            </w:r>
          </w:p>
        </w:tc>
      </w:tr>
      <w:tr w:rsidR="00A1429A" w:rsidRPr="00A1429A" w:rsidTr="00A1429A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75,2кв.м.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Наличие физкультурного зала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Наличие музыкального зала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A1429A" w:rsidRPr="00A1429A" w:rsidTr="00A1429A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A" w:rsidRPr="00A1429A" w:rsidRDefault="00A1429A" w:rsidP="00A1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142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A1429A" w:rsidRPr="00A1429A" w:rsidTr="00A1429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A" w:rsidRPr="00A1429A" w:rsidRDefault="00A1429A" w:rsidP="00A14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A" w:rsidRPr="00A1429A" w:rsidRDefault="00A1429A" w:rsidP="00A14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A" w:rsidRPr="00A1429A" w:rsidRDefault="00A1429A" w:rsidP="00A14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915A7" w:rsidRPr="00D41210" w:rsidRDefault="00E915A7" w:rsidP="00E915A7">
      <w:pPr>
        <w:rPr>
          <w:rFonts w:ascii="Times New Roman" w:hAnsi="Times New Roman" w:cs="Times New Roman"/>
          <w:sz w:val="28"/>
          <w:szCs w:val="28"/>
        </w:rPr>
      </w:pPr>
      <w:r w:rsidRPr="00D41210">
        <w:rPr>
          <w:rFonts w:ascii="Times New Roman" w:hAnsi="Times New Roman" w:cs="Times New Roman"/>
          <w:sz w:val="28"/>
          <w:szCs w:val="28"/>
        </w:rPr>
        <w:lastRenderedPageBreak/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D412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1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41210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  регулярно проходят повышение квалификации, что обеспечивает результативность образовательной деятельности.</w:t>
      </w:r>
    </w:p>
    <w:p w:rsidR="00A1429A" w:rsidRDefault="00A1429A" w:rsidP="003E674D">
      <w:pPr>
        <w:rPr>
          <w:rFonts w:ascii="Times New Roman" w:hAnsi="Times New Roman" w:cs="Times New Roman"/>
        </w:rPr>
      </w:pPr>
    </w:p>
    <w:sectPr w:rsidR="00A1429A" w:rsidSect="00B4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006"/>
    <w:multiLevelType w:val="hybridMultilevel"/>
    <w:tmpl w:val="AA4C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6056"/>
    <w:multiLevelType w:val="hybridMultilevel"/>
    <w:tmpl w:val="055A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304"/>
    <w:multiLevelType w:val="multilevel"/>
    <w:tmpl w:val="7D4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4A45F1"/>
    <w:multiLevelType w:val="multilevel"/>
    <w:tmpl w:val="B4C44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53B34"/>
    <w:multiLevelType w:val="hybridMultilevel"/>
    <w:tmpl w:val="E388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B433E"/>
    <w:multiLevelType w:val="hybridMultilevel"/>
    <w:tmpl w:val="E73C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67371"/>
    <w:multiLevelType w:val="hybridMultilevel"/>
    <w:tmpl w:val="ECB6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63DDE"/>
    <w:multiLevelType w:val="hybridMultilevel"/>
    <w:tmpl w:val="6DF6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313"/>
    <w:rsid w:val="00013459"/>
    <w:rsid w:val="00016D9B"/>
    <w:rsid w:val="00026313"/>
    <w:rsid w:val="00055C31"/>
    <w:rsid w:val="000738F4"/>
    <w:rsid w:val="0009635E"/>
    <w:rsid w:val="000D595E"/>
    <w:rsid w:val="000F183A"/>
    <w:rsid w:val="00186577"/>
    <w:rsid w:val="001A15F0"/>
    <w:rsid w:val="001A55DD"/>
    <w:rsid w:val="001F3EF9"/>
    <w:rsid w:val="002019FD"/>
    <w:rsid w:val="00204A37"/>
    <w:rsid w:val="00264AE8"/>
    <w:rsid w:val="002B5256"/>
    <w:rsid w:val="002D3A4C"/>
    <w:rsid w:val="00312302"/>
    <w:rsid w:val="00317B20"/>
    <w:rsid w:val="003703CF"/>
    <w:rsid w:val="0039325B"/>
    <w:rsid w:val="003D2810"/>
    <w:rsid w:val="003E674D"/>
    <w:rsid w:val="004755C5"/>
    <w:rsid w:val="00484CBD"/>
    <w:rsid w:val="0049263D"/>
    <w:rsid w:val="00556FE5"/>
    <w:rsid w:val="005A39B5"/>
    <w:rsid w:val="005A618B"/>
    <w:rsid w:val="005D2E95"/>
    <w:rsid w:val="00606199"/>
    <w:rsid w:val="0062145D"/>
    <w:rsid w:val="0068268A"/>
    <w:rsid w:val="00682E03"/>
    <w:rsid w:val="006C42B9"/>
    <w:rsid w:val="006D4ED0"/>
    <w:rsid w:val="006E3411"/>
    <w:rsid w:val="00736642"/>
    <w:rsid w:val="007368B3"/>
    <w:rsid w:val="007570C8"/>
    <w:rsid w:val="007614D2"/>
    <w:rsid w:val="007A1A63"/>
    <w:rsid w:val="007A2A06"/>
    <w:rsid w:val="007F22A8"/>
    <w:rsid w:val="008832C1"/>
    <w:rsid w:val="0089125F"/>
    <w:rsid w:val="008B26D4"/>
    <w:rsid w:val="0091556D"/>
    <w:rsid w:val="00924973"/>
    <w:rsid w:val="009254B0"/>
    <w:rsid w:val="00931E1E"/>
    <w:rsid w:val="009429F2"/>
    <w:rsid w:val="0094780D"/>
    <w:rsid w:val="00955103"/>
    <w:rsid w:val="00996379"/>
    <w:rsid w:val="009A7006"/>
    <w:rsid w:val="009B5A8B"/>
    <w:rsid w:val="009E6503"/>
    <w:rsid w:val="00A00EAC"/>
    <w:rsid w:val="00A1429A"/>
    <w:rsid w:val="00A234D6"/>
    <w:rsid w:val="00A46BF1"/>
    <w:rsid w:val="00A6700F"/>
    <w:rsid w:val="00A9513C"/>
    <w:rsid w:val="00AF777C"/>
    <w:rsid w:val="00B03FE6"/>
    <w:rsid w:val="00B31435"/>
    <w:rsid w:val="00B47DDF"/>
    <w:rsid w:val="00B91492"/>
    <w:rsid w:val="00B93C34"/>
    <w:rsid w:val="00BD0B9C"/>
    <w:rsid w:val="00BD2031"/>
    <w:rsid w:val="00BD3818"/>
    <w:rsid w:val="00C318A7"/>
    <w:rsid w:val="00C866F4"/>
    <w:rsid w:val="00C94CC2"/>
    <w:rsid w:val="00CA53AC"/>
    <w:rsid w:val="00CD6EA6"/>
    <w:rsid w:val="00CF0F3E"/>
    <w:rsid w:val="00D137D3"/>
    <w:rsid w:val="00D81AB3"/>
    <w:rsid w:val="00DB4D24"/>
    <w:rsid w:val="00DC4410"/>
    <w:rsid w:val="00DD223B"/>
    <w:rsid w:val="00E033C1"/>
    <w:rsid w:val="00E07C47"/>
    <w:rsid w:val="00E201A4"/>
    <w:rsid w:val="00E35580"/>
    <w:rsid w:val="00E43064"/>
    <w:rsid w:val="00E80CD0"/>
    <w:rsid w:val="00E915A7"/>
    <w:rsid w:val="00EE68E3"/>
    <w:rsid w:val="00F2278B"/>
    <w:rsid w:val="00F34DF4"/>
    <w:rsid w:val="00F362F9"/>
    <w:rsid w:val="00F44912"/>
    <w:rsid w:val="00F54603"/>
    <w:rsid w:val="00F75BAC"/>
    <w:rsid w:val="00FA77EF"/>
    <w:rsid w:val="00FF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313"/>
  </w:style>
  <w:style w:type="character" w:styleId="a3">
    <w:name w:val="Strong"/>
    <w:basedOn w:val="a0"/>
    <w:uiPriority w:val="22"/>
    <w:qFormat/>
    <w:rsid w:val="00026313"/>
    <w:rPr>
      <w:b/>
      <w:bCs/>
    </w:rPr>
  </w:style>
  <w:style w:type="paragraph" w:styleId="a4">
    <w:name w:val="Normal (Web)"/>
    <w:basedOn w:val="a"/>
    <w:uiPriority w:val="99"/>
    <w:rsid w:val="00026313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0263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6313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link w:val="a8"/>
    <w:uiPriority w:val="1"/>
    <w:qFormat/>
    <w:rsid w:val="0002631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02">
    <w:name w:val="Font Style202"/>
    <w:basedOn w:val="a0"/>
    <w:uiPriority w:val="99"/>
    <w:rsid w:val="005A39B5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a8">
    <w:name w:val="Без интервала Знак"/>
    <w:link w:val="a7"/>
    <w:uiPriority w:val="1"/>
    <w:rsid w:val="0092497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729B-9678-4356-80F1-BE46BA56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2019-04-01T05:55:00Z</cp:lastPrinted>
  <dcterms:created xsi:type="dcterms:W3CDTF">2016-05-05T06:02:00Z</dcterms:created>
  <dcterms:modified xsi:type="dcterms:W3CDTF">2021-04-18T16:10:00Z</dcterms:modified>
</cp:coreProperties>
</file>